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6DE" w:rsidRPr="00442A35" w:rsidRDefault="00F776DE" w:rsidP="00F776DE">
      <w:pPr>
        <w:jc w:val="right"/>
        <w:outlineLvl w:val="0"/>
        <w:rPr>
          <w:b/>
          <w:u w:val="single"/>
        </w:rPr>
      </w:pPr>
      <w:r w:rsidRPr="001D209B">
        <w:rPr>
          <w:b/>
        </w:rPr>
        <w:t>Oleśnica</w:t>
      </w:r>
      <w:r w:rsidR="00F27481" w:rsidRPr="001D209B">
        <w:rPr>
          <w:b/>
        </w:rPr>
        <w:t>, 0</w:t>
      </w:r>
      <w:r w:rsidR="00E33E37" w:rsidRPr="001D209B">
        <w:rPr>
          <w:b/>
        </w:rPr>
        <w:t>9</w:t>
      </w:r>
      <w:r w:rsidR="00100B96" w:rsidRPr="001D209B">
        <w:rPr>
          <w:b/>
        </w:rPr>
        <w:t>.12</w:t>
      </w:r>
      <w:r w:rsidRPr="001D209B">
        <w:rPr>
          <w:b/>
        </w:rPr>
        <w:t>.2016r.</w:t>
      </w:r>
    </w:p>
    <w:p w:rsidR="00F776DE" w:rsidRPr="00442A35" w:rsidRDefault="00F776DE" w:rsidP="00F776DE">
      <w:pPr>
        <w:outlineLvl w:val="0"/>
        <w:rPr>
          <w:b/>
          <w:u w:val="single"/>
        </w:rPr>
      </w:pPr>
      <w:bookmarkStart w:id="0" w:name="_Toc459294025"/>
      <w:bookmarkStart w:id="1" w:name="_Toc459792443"/>
      <w:r w:rsidRPr="00442A35">
        <w:rPr>
          <w:b/>
        </w:rPr>
        <w:t xml:space="preserve">Nr sprawy: </w:t>
      </w:r>
      <w:bookmarkEnd w:id="0"/>
      <w:bookmarkEnd w:id="1"/>
      <w:r w:rsidR="00100B96">
        <w:rPr>
          <w:b/>
        </w:rPr>
        <w:t>PZS/PN/20</w:t>
      </w:r>
      <w:r w:rsidR="00515BB1">
        <w:rPr>
          <w:b/>
        </w:rPr>
        <w:t>/2016</w:t>
      </w:r>
    </w:p>
    <w:p w:rsidR="00F776DE" w:rsidRPr="00442A35" w:rsidRDefault="00F776DE" w:rsidP="00F776DE">
      <w:pPr>
        <w:jc w:val="center"/>
        <w:rPr>
          <w:b/>
          <w:u w:val="single"/>
        </w:rPr>
      </w:pPr>
    </w:p>
    <w:p w:rsidR="00F776DE" w:rsidRPr="00442A35" w:rsidRDefault="00F776DE" w:rsidP="00F776DE">
      <w:pPr>
        <w:pStyle w:val="Bezodstpw"/>
        <w:jc w:val="center"/>
        <w:rPr>
          <w:b/>
          <w:szCs w:val="24"/>
        </w:rPr>
      </w:pPr>
    </w:p>
    <w:p w:rsidR="00F776DE" w:rsidRPr="00442A35" w:rsidRDefault="00F776DE" w:rsidP="00F776DE">
      <w:pPr>
        <w:pStyle w:val="Bezodstpw"/>
        <w:jc w:val="center"/>
        <w:rPr>
          <w:b/>
          <w:szCs w:val="24"/>
        </w:rPr>
      </w:pPr>
    </w:p>
    <w:p w:rsidR="00F776DE" w:rsidRPr="00442A35" w:rsidRDefault="00F776DE" w:rsidP="00F776DE">
      <w:pPr>
        <w:pStyle w:val="Bezodstpw"/>
        <w:jc w:val="center"/>
        <w:rPr>
          <w:b/>
          <w:szCs w:val="24"/>
        </w:rPr>
      </w:pPr>
    </w:p>
    <w:p w:rsidR="00F776DE" w:rsidRPr="00442A35" w:rsidRDefault="00F776DE" w:rsidP="00F776DE">
      <w:pPr>
        <w:jc w:val="center"/>
        <w:rPr>
          <w:b/>
          <w:sz w:val="26"/>
          <w:szCs w:val="26"/>
          <w:u w:val="single"/>
        </w:rPr>
      </w:pPr>
      <w:r w:rsidRPr="00442A35">
        <w:rPr>
          <w:b/>
          <w:sz w:val="36"/>
          <w:szCs w:val="36"/>
        </w:rPr>
        <w:t>SPECYFIKACJA ISTOTNYCH WARUNKÓW ZAMÓWIENIA</w:t>
      </w:r>
    </w:p>
    <w:p w:rsidR="00F776DE" w:rsidRPr="00442A35" w:rsidRDefault="00F776DE" w:rsidP="00F776DE">
      <w:pPr>
        <w:jc w:val="center"/>
        <w:rPr>
          <w:b/>
          <w:sz w:val="26"/>
          <w:szCs w:val="26"/>
          <w:u w:val="single"/>
        </w:rPr>
      </w:pPr>
      <w:r w:rsidRPr="00442A35">
        <w:rPr>
          <w:b/>
          <w:sz w:val="28"/>
          <w:szCs w:val="28"/>
        </w:rPr>
        <w:t>(SIWZ)</w:t>
      </w:r>
    </w:p>
    <w:p w:rsidR="00F776DE" w:rsidRPr="00442A35" w:rsidRDefault="00F776DE" w:rsidP="00F776DE">
      <w:pPr>
        <w:rPr>
          <w:b/>
          <w:sz w:val="26"/>
          <w:szCs w:val="26"/>
          <w:u w:val="single"/>
        </w:rPr>
      </w:pPr>
    </w:p>
    <w:p w:rsidR="00F776DE" w:rsidRPr="00442A35" w:rsidRDefault="00F776DE" w:rsidP="00F776DE">
      <w:pPr>
        <w:jc w:val="center"/>
        <w:rPr>
          <w:b/>
          <w:sz w:val="26"/>
          <w:szCs w:val="26"/>
          <w:u w:val="single"/>
        </w:rPr>
      </w:pPr>
      <w:r w:rsidRPr="00442A35">
        <w:rPr>
          <w:sz w:val="26"/>
          <w:szCs w:val="26"/>
        </w:rPr>
        <w:t>w postępowaniu o udzielenie zamówienia publicznego o wartości szacunkowej powyżej 30.000 euro prowadzonego w trybie przetargu nieograniczonego</w:t>
      </w:r>
    </w:p>
    <w:p w:rsidR="00F776DE" w:rsidRPr="00442A35" w:rsidRDefault="00F776DE" w:rsidP="00F776DE">
      <w:pPr>
        <w:rPr>
          <w:b/>
          <w:sz w:val="26"/>
          <w:szCs w:val="26"/>
          <w:u w:val="single"/>
        </w:rPr>
      </w:pPr>
    </w:p>
    <w:p w:rsidR="00100B96" w:rsidRPr="00100B96" w:rsidRDefault="00100B96" w:rsidP="00100B96">
      <w:pPr>
        <w:jc w:val="center"/>
        <w:rPr>
          <w:b/>
          <w:sz w:val="32"/>
          <w:szCs w:val="32"/>
        </w:rPr>
      </w:pPr>
      <w:r>
        <w:rPr>
          <w:b/>
          <w:sz w:val="32"/>
          <w:szCs w:val="32"/>
        </w:rPr>
        <w:t>NA</w:t>
      </w:r>
      <w:r w:rsidR="00F776DE" w:rsidRPr="00442A35">
        <w:rPr>
          <w:b/>
          <w:sz w:val="32"/>
          <w:szCs w:val="32"/>
        </w:rPr>
        <w:t xml:space="preserve"> </w:t>
      </w:r>
      <w:r w:rsidRPr="00100B96">
        <w:rPr>
          <w:b/>
          <w:sz w:val="32"/>
          <w:szCs w:val="32"/>
        </w:rPr>
        <w:t xml:space="preserve">PRZYGOTOWYWANIE, DOSTARCZANIE </w:t>
      </w:r>
      <w:r>
        <w:rPr>
          <w:b/>
          <w:sz w:val="32"/>
          <w:szCs w:val="32"/>
        </w:rPr>
        <w:br/>
      </w:r>
      <w:r w:rsidRPr="00100B96">
        <w:rPr>
          <w:b/>
          <w:sz w:val="32"/>
          <w:szCs w:val="32"/>
        </w:rPr>
        <w:t xml:space="preserve">I PRZEKAZYWANIE NA ODDZIAŁY SZPITALNE </w:t>
      </w:r>
      <w:r>
        <w:rPr>
          <w:b/>
          <w:sz w:val="32"/>
          <w:szCs w:val="32"/>
        </w:rPr>
        <w:br/>
      </w:r>
      <w:r w:rsidRPr="00100B96">
        <w:rPr>
          <w:b/>
          <w:sz w:val="32"/>
          <w:szCs w:val="32"/>
        </w:rPr>
        <w:t xml:space="preserve">( DO KUCHENEK ODDZIAŁOWYCH) POSIŁKÓW ORAZ ODBIÓR ODPADÓW POKONSUMPCYJNYCH BEZPOŚREDNIO PO POSIŁKACH </w:t>
      </w:r>
    </w:p>
    <w:p w:rsidR="00F776DE" w:rsidRPr="00442A35" w:rsidRDefault="00F776DE" w:rsidP="00100B96">
      <w:pPr>
        <w:jc w:val="center"/>
        <w:rPr>
          <w:b/>
          <w:sz w:val="26"/>
          <w:szCs w:val="26"/>
          <w:u w:val="single"/>
        </w:rPr>
      </w:pPr>
    </w:p>
    <w:p w:rsidR="00F776DE" w:rsidRPr="00442A35" w:rsidRDefault="00F776DE" w:rsidP="00F776DE">
      <w:pPr>
        <w:jc w:val="center"/>
        <w:rPr>
          <w:b/>
        </w:rPr>
      </w:pPr>
    </w:p>
    <w:p w:rsidR="00F776DE" w:rsidRPr="00442A35" w:rsidRDefault="00F776DE" w:rsidP="00F776DE">
      <w:pPr>
        <w:rPr>
          <w:b/>
          <w:sz w:val="26"/>
          <w:szCs w:val="26"/>
          <w:u w:val="single"/>
        </w:rPr>
      </w:pPr>
    </w:p>
    <w:p w:rsidR="00F776DE" w:rsidRPr="00442A35" w:rsidRDefault="00F776DE" w:rsidP="00F776DE">
      <w:pPr>
        <w:rPr>
          <w:b/>
          <w:sz w:val="26"/>
          <w:szCs w:val="26"/>
          <w:u w:val="single"/>
        </w:rPr>
      </w:pPr>
    </w:p>
    <w:p w:rsidR="00F776DE" w:rsidRPr="00442A35" w:rsidRDefault="00F776DE" w:rsidP="00F776DE">
      <w:pPr>
        <w:ind w:left="426"/>
        <w:rPr>
          <w:b/>
          <w:sz w:val="26"/>
          <w:szCs w:val="26"/>
          <w:u w:val="single"/>
        </w:rPr>
      </w:pPr>
      <w:r w:rsidRPr="00442A35">
        <w:t>Ogłoszenie o przetargu nieograniczonym zamieszczono:</w:t>
      </w:r>
    </w:p>
    <w:p w:rsidR="00F776DE" w:rsidRPr="00442A35" w:rsidRDefault="00F776DE" w:rsidP="00C43202">
      <w:pPr>
        <w:numPr>
          <w:ilvl w:val="0"/>
          <w:numId w:val="30"/>
        </w:numPr>
        <w:ind w:left="426" w:firstLine="0"/>
      </w:pPr>
      <w:r>
        <w:t xml:space="preserve">Biuletyn zamówień publicznych: </w:t>
      </w:r>
      <w:hyperlink r:id="rId5" w:history="1">
        <w:r w:rsidRPr="00442A35">
          <w:rPr>
            <w:rStyle w:val="Hipercze"/>
          </w:rPr>
          <w:t>www.portal.uzp.gov.pl</w:t>
        </w:r>
      </w:hyperlink>
      <w:r w:rsidRPr="00442A35">
        <w:t>,</w:t>
      </w:r>
    </w:p>
    <w:p w:rsidR="00F776DE" w:rsidRPr="00442A35" w:rsidRDefault="00F776DE" w:rsidP="00C43202">
      <w:pPr>
        <w:numPr>
          <w:ilvl w:val="0"/>
          <w:numId w:val="30"/>
        </w:numPr>
        <w:ind w:left="426" w:firstLine="0"/>
      </w:pPr>
      <w:r w:rsidRPr="00442A35">
        <w:t>tablica ogłoszeń w siedzibie Zamawiającego,</w:t>
      </w:r>
    </w:p>
    <w:p w:rsidR="00F776DE" w:rsidRDefault="00F776DE" w:rsidP="00C43202">
      <w:pPr>
        <w:numPr>
          <w:ilvl w:val="0"/>
          <w:numId w:val="30"/>
        </w:numPr>
        <w:ind w:left="426" w:firstLine="0"/>
      </w:pPr>
      <w:r w:rsidRPr="00442A35">
        <w:t xml:space="preserve">strona internetowa </w:t>
      </w:r>
      <w:r w:rsidR="00515BB1">
        <w:t>Powiatowego Zespołu szpitali</w:t>
      </w:r>
      <w:r>
        <w:t xml:space="preserve">: </w:t>
      </w:r>
      <w:r w:rsidR="00515BB1">
        <w:t>www.pzsolesnica.pl</w:t>
      </w:r>
    </w:p>
    <w:p w:rsidR="00F776DE" w:rsidRPr="00442A35" w:rsidRDefault="00F776DE" w:rsidP="00F776DE">
      <w:pPr>
        <w:ind w:left="426"/>
      </w:pPr>
      <w:r>
        <w:t xml:space="preserve"> </w:t>
      </w:r>
    </w:p>
    <w:p w:rsidR="00F776DE" w:rsidRPr="00442A35" w:rsidRDefault="00F776DE" w:rsidP="00F776DE">
      <w:pPr>
        <w:rPr>
          <w:b/>
          <w:sz w:val="26"/>
          <w:szCs w:val="26"/>
          <w:u w:val="single"/>
        </w:rPr>
      </w:pPr>
    </w:p>
    <w:p w:rsidR="00F776DE" w:rsidRPr="00442A35" w:rsidRDefault="00F776DE" w:rsidP="00F776DE"/>
    <w:p w:rsidR="00F776DE" w:rsidRDefault="00F776DE" w:rsidP="00F776DE">
      <w:pPr>
        <w:jc w:val="right"/>
      </w:pPr>
      <w:r w:rsidRPr="00442A35">
        <w:t>Zatwierdzam:</w:t>
      </w:r>
    </w:p>
    <w:p w:rsidR="00F776DE" w:rsidRDefault="00F776DE" w:rsidP="00F776DE">
      <w:pPr>
        <w:jc w:val="right"/>
      </w:pPr>
    </w:p>
    <w:p w:rsidR="00F776DE" w:rsidRDefault="00F776DE" w:rsidP="00F776DE">
      <w:pPr>
        <w:jc w:val="right"/>
      </w:pPr>
    </w:p>
    <w:p w:rsidR="00F776DE" w:rsidRDefault="00F776DE" w:rsidP="00F776DE">
      <w:pPr>
        <w:jc w:val="right"/>
      </w:pPr>
    </w:p>
    <w:p w:rsidR="00F776DE" w:rsidRDefault="00F776DE" w:rsidP="00F776DE">
      <w:pPr>
        <w:jc w:val="right"/>
      </w:pPr>
    </w:p>
    <w:p w:rsidR="00F776DE" w:rsidRDefault="00F776DE" w:rsidP="00F776DE">
      <w:pPr>
        <w:jc w:val="right"/>
      </w:pPr>
    </w:p>
    <w:p w:rsidR="00F776DE" w:rsidRDefault="00F776DE" w:rsidP="00F776DE">
      <w:pPr>
        <w:jc w:val="right"/>
      </w:pPr>
    </w:p>
    <w:p w:rsidR="00F776DE" w:rsidRPr="00442A35" w:rsidRDefault="00F776DE" w:rsidP="00F776DE">
      <w:pPr>
        <w:jc w:val="right"/>
      </w:pPr>
    </w:p>
    <w:p w:rsidR="00F776DE" w:rsidRPr="00442A35" w:rsidRDefault="00F776DE" w:rsidP="00F776DE">
      <w:pPr>
        <w:jc w:val="center"/>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Pr="00442A35" w:rsidRDefault="00F776DE" w:rsidP="00F776DE">
      <w:pPr>
        <w:outlineLvl w:val="0"/>
        <w:rPr>
          <w:b/>
          <w:sz w:val="26"/>
          <w:szCs w:val="26"/>
          <w:u w:val="single"/>
        </w:rPr>
      </w:pPr>
    </w:p>
    <w:p w:rsidR="00F776DE" w:rsidRPr="00442A35" w:rsidRDefault="00F776DE" w:rsidP="00F776DE">
      <w:pPr>
        <w:rPr>
          <w:sz w:val="20"/>
          <w:szCs w:val="20"/>
        </w:rPr>
      </w:pPr>
    </w:p>
    <w:p w:rsidR="00F776DE" w:rsidRDefault="00F776DE" w:rsidP="00F776DE">
      <w:pPr>
        <w:rPr>
          <w:sz w:val="20"/>
          <w:szCs w:val="20"/>
        </w:rPr>
      </w:pPr>
    </w:p>
    <w:p w:rsidR="00F776DE" w:rsidRPr="00442A35" w:rsidRDefault="00F776DE" w:rsidP="00F776DE">
      <w:pPr>
        <w:rPr>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r w:rsidRPr="00442A35">
              <w:rPr>
                <w:rFonts w:ascii="Times New Roman" w:hAnsi="Times New Roman"/>
                <w:b w:val="0"/>
                <w:bCs w:val="0"/>
              </w:rPr>
              <w:br w:type="page"/>
            </w:r>
            <w:bookmarkStart w:id="2" w:name="_Toc253650380"/>
            <w:bookmarkStart w:id="3" w:name="_Toc253652282"/>
            <w:bookmarkStart w:id="4" w:name="_Toc253652605"/>
            <w:bookmarkStart w:id="5" w:name="_Toc253652636"/>
            <w:bookmarkStart w:id="6" w:name="_Toc253653107"/>
            <w:bookmarkStart w:id="7" w:name="_Toc253653656"/>
            <w:bookmarkStart w:id="8" w:name="_Toc459792449"/>
            <w:r w:rsidRPr="00442A35">
              <w:rPr>
                <w:rFonts w:ascii="Times New Roman" w:hAnsi="Times New Roman"/>
              </w:rPr>
              <w:t>ROZDZIAŁ I.  NAZWA (FIRMA) ORAZ ADRES ZAMAWIAJĄCEGO</w:t>
            </w:r>
            <w:bookmarkEnd w:id="2"/>
            <w:bookmarkEnd w:id="3"/>
            <w:bookmarkEnd w:id="4"/>
            <w:bookmarkEnd w:id="5"/>
            <w:bookmarkEnd w:id="6"/>
            <w:bookmarkEnd w:id="7"/>
            <w:bookmarkEnd w:id="8"/>
          </w:p>
        </w:tc>
      </w:tr>
    </w:tbl>
    <w:p w:rsidR="00F776DE" w:rsidRPr="00442A35" w:rsidRDefault="00F776DE" w:rsidP="00F776DE">
      <w:pPr>
        <w:rPr>
          <w:b/>
          <w:sz w:val="22"/>
          <w:szCs w:val="22"/>
        </w:rPr>
      </w:pPr>
    </w:p>
    <w:p w:rsidR="00F776DE" w:rsidRDefault="00F776DE" w:rsidP="00F776DE">
      <w:pPr>
        <w:outlineLvl w:val="0"/>
        <w:rPr>
          <w:b/>
          <w:bCs/>
          <w:sz w:val="22"/>
          <w:szCs w:val="22"/>
        </w:rPr>
      </w:pPr>
      <w:bookmarkStart w:id="9" w:name="_Toc459124141"/>
      <w:bookmarkStart w:id="10" w:name="_Toc459294032"/>
      <w:bookmarkStart w:id="11" w:name="_Toc459792450"/>
      <w:r w:rsidRPr="00442A35">
        <w:rPr>
          <w:b/>
          <w:sz w:val="22"/>
          <w:szCs w:val="22"/>
        </w:rPr>
        <w:t>Zamawiający</w:t>
      </w:r>
      <w:r w:rsidRPr="00442A35">
        <w:rPr>
          <w:sz w:val="22"/>
          <w:szCs w:val="22"/>
        </w:rPr>
        <w:t>:</w:t>
      </w:r>
      <w:r>
        <w:rPr>
          <w:sz w:val="22"/>
          <w:szCs w:val="22"/>
        </w:rPr>
        <w:t xml:space="preserve"> </w:t>
      </w:r>
      <w:bookmarkEnd w:id="9"/>
      <w:bookmarkEnd w:id="10"/>
      <w:bookmarkEnd w:id="11"/>
      <w:r w:rsidR="0065042F">
        <w:rPr>
          <w:sz w:val="22"/>
          <w:szCs w:val="22"/>
        </w:rPr>
        <w:t>Powiatowy Zespół Szpitali</w:t>
      </w:r>
      <w:r>
        <w:rPr>
          <w:sz w:val="22"/>
          <w:szCs w:val="22"/>
        </w:rPr>
        <w:t xml:space="preserve"> ul. </w:t>
      </w:r>
      <w:r w:rsidR="0065042F">
        <w:rPr>
          <w:sz w:val="22"/>
          <w:szCs w:val="22"/>
        </w:rPr>
        <w:t>Armii Krajowej 1</w:t>
      </w:r>
      <w:r>
        <w:rPr>
          <w:sz w:val="22"/>
          <w:szCs w:val="22"/>
        </w:rPr>
        <w:t>, 56-400 Oleśnica</w:t>
      </w:r>
    </w:p>
    <w:p w:rsidR="00F776DE" w:rsidRDefault="00F776DE" w:rsidP="00F776DE">
      <w:pPr>
        <w:pStyle w:val="Lista"/>
        <w:spacing w:after="0"/>
        <w:rPr>
          <w:rFonts w:cs="Times New Roman"/>
          <w:sz w:val="22"/>
          <w:szCs w:val="22"/>
        </w:rPr>
      </w:pPr>
      <w:r>
        <w:rPr>
          <w:rFonts w:cs="Times New Roman"/>
          <w:sz w:val="22"/>
          <w:szCs w:val="22"/>
        </w:rPr>
        <w:t xml:space="preserve">Adres strony internetowej: </w:t>
      </w:r>
      <w:hyperlink r:id="rId6" w:history="1">
        <w:r w:rsidR="009E10F4" w:rsidRPr="00BD4FAB">
          <w:rPr>
            <w:rStyle w:val="Hipercze"/>
            <w:rFonts w:cs="Times New Roman"/>
            <w:sz w:val="22"/>
            <w:szCs w:val="22"/>
          </w:rPr>
          <w:t>www.pzsolesnica.pl</w:t>
        </w:r>
      </w:hyperlink>
    </w:p>
    <w:p w:rsidR="00F776DE" w:rsidRPr="00100B96" w:rsidRDefault="00F776DE" w:rsidP="00F776DE">
      <w:pPr>
        <w:pStyle w:val="Lista"/>
        <w:spacing w:after="0"/>
        <w:rPr>
          <w:rFonts w:cs="Times New Roman"/>
          <w:sz w:val="22"/>
          <w:szCs w:val="22"/>
          <w:lang w:val="en-US"/>
        </w:rPr>
      </w:pPr>
      <w:r w:rsidRPr="00100B96">
        <w:rPr>
          <w:rFonts w:cs="Times New Roman"/>
          <w:sz w:val="22"/>
          <w:szCs w:val="22"/>
          <w:lang w:val="en-US"/>
        </w:rPr>
        <w:t xml:space="preserve">e-mail: </w:t>
      </w:r>
      <w:r w:rsidR="009E10F4" w:rsidRPr="00100B96">
        <w:rPr>
          <w:rFonts w:cs="Times New Roman"/>
          <w:sz w:val="22"/>
          <w:szCs w:val="22"/>
          <w:lang w:val="en-US"/>
        </w:rPr>
        <w:t>przetargi@pzsolesnica.pl</w:t>
      </w:r>
    </w:p>
    <w:p w:rsidR="00F776DE" w:rsidRPr="00100B96" w:rsidRDefault="00F776DE" w:rsidP="00F776DE">
      <w:pPr>
        <w:pStyle w:val="Lista"/>
        <w:spacing w:after="0"/>
        <w:rPr>
          <w:rFonts w:cs="Times New Roman"/>
          <w:sz w:val="22"/>
          <w:szCs w:val="22"/>
          <w:lang w:val="en-US"/>
        </w:rPr>
      </w:pPr>
      <w:r w:rsidRPr="00100B96">
        <w:rPr>
          <w:rFonts w:cs="Times New Roman"/>
          <w:sz w:val="22"/>
          <w:szCs w:val="22"/>
          <w:lang w:val="en-US"/>
        </w:rPr>
        <w:t xml:space="preserve">tel. </w:t>
      </w:r>
      <w:r w:rsidR="009E10F4" w:rsidRPr="00100B96">
        <w:rPr>
          <w:rFonts w:cs="Times New Roman"/>
          <w:sz w:val="22"/>
          <w:szCs w:val="22"/>
          <w:lang w:val="en-US"/>
        </w:rPr>
        <w:t>71 77 67 427,</w:t>
      </w:r>
      <w:r w:rsidRPr="00100B96">
        <w:rPr>
          <w:rFonts w:cs="Times New Roman"/>
          <w:sz w:val="22"/>
          <w:szCs w:val="22"/>
          <w:lang w:val="en-US"/>
        </w:rPr>
        <w:t xml:space="preserve"> fax</w:t>
      </w:r>
      <w:r w:rsidR="009E10F4" w:rsidRPr="00100B96">
        <w:rPr>
          <w:rFonts w:cs="Times New Roman"/>
          <w:sz w:val="22"/>
          <w:szCs w:val="22"/>
          <w:lang w:val="en-US"/>
        </w:rPr>
        <w:t>.</w:t>
      </w:r>
      <w:r w:rsidRPr="00100B96">
        <w:rPr>
          <w:rFonts w:cs="Times New Roman"/>
          <w:sz w:val="22"/>
          <w:szCs w:val="22"/>
          <w:lang w:val="en-US"/>
        </w:rPr>
        <w:t xml:space="preserve">: </w:t>
      </w:r>
      <w:r w:rsidR="00E97183" w:rsidRPr="00100B96">
        <w:rPr>
          <w:rFonts w:cs="Times New Roman"/>
          <w:sz w:val="22"/>
          <w:szCs w:val="22"/>
          <w:lang w:val="en-US"/>
        </w:rPr>
        <w:t>71 77 67 307</w:t>
      </w:r>
    </w:p>
    <w:p w:rsidR="00F776DE" w:rsidRPr="00442A35" w:rsidRDefault="00F776DE" w:rsidP="00F776DE">
      <w:pPr>
        <w:pStyle w:val="Lista"/>
        <w:spacing w:after="0"/>
        <w:rPr>
          <w:rFonts w:cs="Times New Roman"/>
          <w:sz w:val="22"/>
          <w:szCs w:val="22"/>
        </w:rPr>
      </w:pPr>
      <w:r>
        <w:rPr>
          <w:rFonts w:cs="Times New Roman"/>
          <w:sz w:val="22"/>
          <w:szCs w:val="22"/>
        </w:rPr>
        <w:t xml:space="preserve">godziny urzędowania: </w:t>
      </w:r>
      <w:r w:rsidRPr="00E97183">
        <w:rPr>
          <w:rFonts w:cs="Times New Roman"/>
          <w:sz w:val="22"/>
          <w:szCs w:val="22"/>
        </w:rPr>
        <w:t>7</w:t>
      </w:r>
      <w:r w:rsidR="00E97183" w:rsidRPr="00E97183">
        <w:rPr>
          <w:rFonts w:cs="Times New Roman"/>
          <w:sz w:val="22"/>
          <w:szCs w:val="22"/>
        </w:rPr>
        <w:t>.25-15.00</w:t>
      </w:r>
      <w:r w:rsidRPr="00E97183">
        <w:rPr>
          <w:rFonts w:cs="Times New Roman"/>
          <w:sz w:val="22"/>
          <w:szCs w:val="22"/>
        </w:rPr>
        <w:t>,</w:t>
      </w:r>
      <w:r>
        <w:rPr>
          <w:rFonts w:cs="Times New Roman"/>
          <w:sz w:val="22"/>
          <w:szCs w:val="22"/>
        </w:rPr>
        <w:t xml:space="preserve"> od poniedziałku do piątku</w:t>
      </w:r>
    </w:p>
    <w:p w:rsidR="00F776DE" w:rsidRPr="00442A35" w:rsidRDefault="00F776DE" w:rsidP="00F776DE">
      <w:pPr>
        <w:rPr>
          <w:b/>
          <w:sz w:val="22"/>
          <w:szCs w:val="22"/>
          <w:lang w:val="de-D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2" w:name="_Toc253650381"/>
            <w:bookmarkStart w:id="13" w:name="_Toc253652283"/>
            <w:bookmarkStart w:id="14" w:name="_Toc253652606"/>
            <w:bookmarkStart w:id="15" w:name="_Toc253652637"/>
            <w:bookmarkStart w:id="16" w:name="_Toc253653108"/>
            <w:bookmarkStart w:id="17" w:name="_Toc253653657"/>
            <w:bookmarkStart w:id="18" w:name="_Toc459792451"/>
            <w:r w:rsidRPr="00442A35">
              <w:rPr>
                <w:rFonts w:ascii="Times New Roman" w:hAnsi="Times New Roman"/>
              </w:rPr>
              <w:t>ROZDZIAŁ II.  TRYB UDZIELENIA ZAMÓWIENIA</w:t>
            </w:r>
            <w:bookmarkEnd w:id="12"/>
            <w:bookmarkEnd w:id="13"/>
            <w:bookmarkEnd w:id="14"/>
            <w:bookmarkEnd w:id="15"/>
            <w:bookmarkEnd w:id="16"/>
            <w:bookmarkEnd w:id="17"/>
            <w:bookmarkEnd w:id="18"/>
          </w:p>
        </w:tc>
      </w:tr>
    </w:tbl>
    <w:p w:rsidR="00F776DE" w:rsidRPr="00442A35" w:rsidRDefault="00F776DE" w:rsidP="00F776DE">
      <w:pPr>
        <w:rPr>
          <w:b/>
          <w:sz w:val="22"/>
          <w:szCs w:val="22"/>
        </w:rPr>
      </w:pPr>
    </w:p>
    <w:p w:rsidR="00F776DE" w:rsidRPr="00442A35" w:rsidRDefault="00F776DE" w:rsidP="00F776DE">
      <w:pPr>
        <w:ind w:right="-1"/>
        <w:jc w:val="both"/>
        <w:rPr>
          <w:sz w:val="22"/>
          <w:szCs w:val="22"/>
        </w:rPr>
      </w:pPr>
      <w:r w:rsidRPr="00442A35">
        <w:rPr>
          <w:sz w:val="22"/>
          <w:szCs w:val="22"/>
        </w:rPr>
        <w:t xml:space="preserve">Postępowanie o udzielanie zamówienia publicznego prowadzone jest w </w:t>
      </w:r>
      <w:r w:rsidRPr="00B1695C">
        <w:rPr>
          <w:sz w:val="22"/>
          <w:szCs w:val="22"/>
        </w:rPr>
        <w:t xml:space="preserve">trybie przetargu nieograniczonego, </w:t>
      </w:r>
      <w:r>
        <w:rPr>
          <w:color w:val="000000"/>
          <w:sz w:val="22"/>
          <w:szCs w:val="22"/>
        </w:rPr>
        <w:t>na </w:t>
      </w:r>
      <w:r w:rsidRPr="00B1695C">
        <w:rPr>
          <w:color w:val="000000"/>
          <w:sz w:val="22"/>
          <w:szCs w:val="22"/>
        </w:rPr>
        <w:t>podstawie art. 10 ust. 1 w związku z art. 39</w:t>
      </w:r>
      <w:r w:rsidRPr="00B1695C">
        <w:rPr>
          <w:sz w:val="22"/>
          <w:szCs w:val="22"/>
        </w:rPr>
        <w:t xml:space="preserve"> ustawy pzp, o wartości zamówienia</w:t>
      </w:r>
      <w:r w:rsidRPr="00442A35">
        <w:rPr>
          <w:sz w:val="22"/>
          <w:szCs w:val="22"/>
        </w:rPr>
        <w:t xml:space="preserve"> mniejszej niż kwoty określone w przepisach wydanych na podstawie</w:t>
      </w:r>
      <w:r w:rsidRPr="00442A35">
        <w:rPr>
          <w:color w:val="000000"/>
          <w:sz w:val="22"/>
          <w:szCs w:val="22"/>
        </w:rPr>
        <w:t xml:space="preserve"> art. 11 ust. 8 </w:t>
      </w:r>
      <w:r w:rsidRPr="00442A35">
        <w:rPr>
          <w:sz w:val="22"/>
          <w:szCs w:val="22"/>
        </w:rPr>
        <w:t>ustawy z dnia 29 stycznia 2004 r. Prawo zamówień publicznych (Dz. U. z 2015 r., poz. 2164 ze zm.), zwanej dalej „ustawą”.</w:t>
      </w:r>
    </w:p>
    <w:p w:rsidR="00F776DE" w:rsidRPr="00442A35" w:rsidRDefault="00F776DE" w:rsidP="00F776DE">
      <w:pPr>
        <w:rPr>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i/>
              </w:rPr>
            </w:pPr>
            <w:bookmarkStart w:id="19" w:name="_Toc253652284"/>
            <w:bookmarkStart w:id="20" w:name="_Toc253652607"/>
            <w:bookmarkStart w:id="21" w:name="_Toc253652638"/>
            <w:bookmarkStart w:id="22" w:name="_Toc253653109"/>
            <w:bookmarkStart w:id="23" w:name="_Toc253653658"/>
            <w:bookmarkStart w:id="24" w:name="_Toc459792452"/>
            <w:r w:rsidRPr="00442A35">
              <w:rPr>
                <w:rFonts w:ascii="Times New Roman" w:hAnsi="Times New Roman"/>
              </w:rPr>
              <w:t>ROZDZIAŁ III.  OPIS PRZEDMIOTU ZAMÓWIENIA</w:t>
            </w:r>
            <w:bookmarkEnd w:id="19"/>
            <w:bookmarkEnd w:id="20"/>
            <w:bookmarkEnd w:id="21"/>
            <w:bookmarkEnd w:id="22"/>
            <w:bookmarkEnd w:id="23"/>
            <w:bookmarkEnd w:id="24"/>
          </w:p>
        </w:tc>
      </w:tr>
    </w:tbl>
    <w:p w:rsidR="00F776DE" w:rsidRPr="00442A35" w:rsidRDefault="00F776DE" w:rsidP="00F776DE">
      <w:pPr>
        <w:pStyle w:val="Tekstpodstawowy"/>
        <w:spacing w:line="240" w:lineRule="auto"/>
        <w:rPr>
          <w:sz w:val="22"/>
          <w:szCs w:val="22"/>
        </w:rPr>
      </w:pPr>
    </w:p>
    <w:p w:rsidR="00100B96" w:rsidRPr="00100B96" w:rsidRDefault="00100B96" w:rsidP="00100B96">
      <w:pPr>
        <w:ind w:left="284"/>
        <w:jc w:val="both"/>
        <w:rPr>
          <w:rFonts w:eastAsia="Calibri"/>
          <w:sz w:val="22"/>
          <w:szCs w:val="22"/>
          <w:lang w:eastAsia="en-US"/>
        </w:rPr>
      </w:pPr>
      <w:r w:rsidRPr="00100B96">
        <w:rPr>
          <w:rFonts w:eastAsia="Calibri"/>
          <w:sz w:val="22"/>
          <w:szCs w:val="22"/>
          <w:lang w:eastAsia="en-US"/>
        </w:rPr>
        <w:t>Przedmiotem zamówienia jest świadczenie usługi gastronomicznej w zakresie przygotowywania, dostarczania i przekazywania na oddziały szpitalne ( do kuchenek oddziałowych) posiłków oraz odbiór odpadów pokonsumpcyjnych bezpośrednio po posiłkach</w:t>
      </w:r>
    </w:p>
    <w:p w:rsidR="00100B96" w:rsidRPr="00100B96" w:rsidRDefault="00100B96" w:rsidP="00100B96">
      <w:pPr>
        <w:ind w:left="284"/>
        <w:jc w:val="both"/>
        <w:rPr>
          <w:rFonts w:eastAsia="Calibri"/>
          <w:sz w:val="22"/>
          <w:szCs w:val="22"/>
          <w:lang w:eastAsia="en-US"/>
        </w:rPr>
      </w:pPr>
      <w:r w:rsidRPr="00100B96">
        <w:rPr>
          <w:rFonts w:eastAsia="Calibri"/>
          <w:sz w:val="22"/>
          <w:szCs w:val="22"/>
          <w:lang w:eastAsia="en-US"/>
        </w:rPr>
        <w:t>Całodzienne wyżywienia dla pacjentów szpitala w Sycowie</w:t>
      </w:r>
    </w:p>
    <w:p w:rsidR="00100B96" w:rsidRPr="00100B96" w:rsidRDefault="00100B96" w:rsidP="00100B96">
      <w:pPr>
        <w:ind w:left="284"/>
        <w:jc w:val="both"/>
        <w:rPr>
          <w:rFonts w:eastAsia="Calibri"/>
          <w:sz w:val="22"/>
          <w:szCs w:val="22"/>
          <w:lang w:eastAsia="en-US"/>
        </w:rPr>
      </w:pPr>
      <w:r w:rsidRPr="00100B96">
        <w:rPr>
          <w:rFonts w:eastAsia="Calibri"/>
          <w:sz w:val="22"/>
          <w:szCs w:val="22"/>
          <w:lang w:eastAsia="en-US"/>
        </w:rPr>
        <w:t>Całodzienne wyżywienie dla pacjentów szpitala w Oleśnicy</w:t>
      </w:r>
    </w:p>
    <w:p w:rsidR="00100B96" w:rsidRPr="00100B96" w:rsidRDefault="00100B96" w:rsidP="00100B96">
      <w:pPr>
        <w:ind w:left="284"/>
        <w:jc w:val="both"/>
        <w:rPr>
          <w:rFonts w:eastAsia="Calibri"/>
          <w:sz w:val="22"/>
          <w:szCs w:val="22"/>
          <w:lang w:eastAsia="en-US"/>
        </w:rPr>
      </w:pPr>
      <w:r w:rsidRPr="00100B96">
        <w:rPr>
          <w:rFonts w:eastAsia="Calibri"/>
          <w:sz w:val="22"/>
          <w:szCs w:val="22"/>
          <w:lang w:eastAsia="en-US"/>
        </w:rPr>
        <w:t>Wspólny słownik zamówień publicznych: CPV: 55.32.00.00-6 ( usługi przygotowywania posiłków)</w:t>
      </w:r>
    </w:p>
    <w:p w:rsidR="00100B96" w:rsidRPr="00100B96" w:rsidRDefault="00100B96" w:rsidP="00100B96">
      <w:pPr>
        <w:ind w:left="284"/>
        <w:jc w:val="both"/>
        <w:rPr>
          <w:rFonts w:eastAsia="Calibri"/>
          <w:sz w:val="22"/>
          <w:szCs w:val="22"/>
          <w:lang w:eastAsia="en-US"/>
        </w:rPr>
      </w:pPr>
      <w:r w:rsidRPr="00100B96">
        <w:rPr>
          <w:rFonts w:eastAsia="Calibri"/>
          <w:sz w:val="22"/>
          <w:szCs w:val="22"/>
          <w:lang w:eastAsia="en-US"/>
        </w:rPr>
        <w:t>Przedmioty dodatkowe: 55.52.00.00.-1 ( usługi dostarczania posiłków)</w:t>
      </w:r>
    </w:p>
    <w:p w:rsidR="00100B96" w:rsidRPr="00100B96" w:rsidRDefault="00100B96" w:rsidP="00100B96">
      <w:pPr>
        <w:ind w:left="284"/>
        <w:jc w:val="both"/>
        <w:rPr>
          <w:rFonts w:eastAsia="Calibri"/>
          <w:sz w:val="22"/>
          <w:szCs w:val="22"/>
          <w:lang w:eastAsia="en-US"/>
        </w:rPr>
      </w:pPr>
      <w:r w:rsidRPr="00100B96">
        <w:rPr>
          <w:rFonts w:eastAsia="Calibri"/>
          <w:sz w:val="22"/>
          <w:szCs w:val="22"/>
          <w:lang w:eastAsia="en-US"/>
        </w:rPr>
        <w:t>Średnia ilość pacjentów : 170 osób ( +/- 10%)</w:t>
      </w:r>
    </w:p>
    <w:p w:rsidR="00100B96" w:rsidRPr="00100B96" w:rsidRDefault="00100B96" w:rsidP="00100B96">
      <w:pPr>
        <w:ind w:left="284"/>
        <w:jc w:val="both"/>
        <w:rPr>
          <w:rFonts w:eastAsia="Calibri"/>
          <w:sz w:val="22"/>
          <w:szCs w:val="22"/>
          <w:lang w:eastAsia="en-US"/>
        </w:rPr>
      </w:pPr>
      <w:r w:rsidRPr="00100B96">
        <w:rPr>
          <w:rFonts w:eastAsia="Calibri"/>
          <w:sz w:val="22"/>
          <w:szCs w:val="22"/>
          <w:lang w:eastAsia="en-US"/>
        </w:rPr>
        <w:t>Wskazana powyżej ilość posiłków ma charakter wyłącznie szacunkowy, a rzeczywista ilość w ramach zamówienia wynikać będzie z bieżących potrzeb szpitali. ( łączna liczba łóżek 263, w tym: szpital w Sycowie- 107, Szpital w Oleśnicy – 159)</w:t>
      </w:r>
    </w:p>
    <w:p w:rsidR="00100B96" w:rsidRPr="00100B96" w:rsidRDefault="00100B96" w:rsidP="00100B96">
      <w:pPr>
        <w:ind w:left="284"/>
        <w:jc w:val="both"/>
        <w:rPr>
          <w:rFonts w:eastAsia="Calibri"/>
          <w:sz w:val="22"/>
          <w:szCs w:val="22"/>
          <w:lang w:eastAsia="en-US"/>
        </w:rPr>
      </w:pPr>
      <w:r w:rsidRPr="00100B96">
        <w:rPr>
          <w:rFonts w:eastAsia="Calibri"/>
          <w:sz w:val="22"/>
          <w:szCs w:val="22"/>
          <w:lang w:eastAsia="en-US"/>
        </w:rPr>
        <w:t>Posiłki zamawiane będą w następujący sposób:</w:t>
      </w:r>
    </w:p>
    <w:p w:rsidR="00100B96" w:rsidRPr="00100B96" w:rsidRDefault="00100B96" w:rsidP="00100B96">
      <w:pPr>
        <w:ind w:left="284"/>
        <w:jc w:val="both"/>
        <w:rPr>
          <w:rFonts w:eastAsia="Calibri"/>
          <w:sz w:val="22"/>
          <w:szCs w:val="22"/>
          <w:lang w:eastAsia="en-US"/>
        </w:rPr>
      </w:pPr>
      <w:r w:rsidRPr="00100B96">
        <w:rPr>
          <w:rFonts w:eastAsia="Calibri"/>
          <w:sz w:val="22"/>
          <w:szCs w:val="22"/>
          <w:lang w:eastAsia="en-US"/>
        </w:rPr>
        <w:t>- śniadania – dnia poprzedniego do godz. 13:30, korekta do 17:30,</w:t>
      </w:r>
    </w:p>
    <w:p w:rsidR="00100B96" w:rsidRPr="00100B96" w:rsidRDefault="00100B96" w:rsidP="00100B96">
      <w:pPr>
        <w:ind w:left="284"/>
        <w:jc w:val="both"/>
        <w:rPr>
          <w:rFonts w:eastAsia="Calibri"/>
          <w:sz w:val="22"/>
          <w:szCs w:val="22"/>
          <w:lang w:eastAsia="en-US"/>
        </w:rPr>
      </w:pPr>
      <w:r w:rsidRPr="00100B96">
        <w:rPr>
          <w:rFonts w:eastAsia="Calibri"/>
          <w:sz w:val="22"/>
          <w:szCs w:val="22"/>
          <w:lang w:eastAsia="en-US"/>
        </w:rPr>
        <w:t>- obiad + kolacja- tego samego dnia o 8:30, korekta do 10:30,</w:t>
      </w:r>
    </w:p>
    <w:p w:rsidR="00100B96" w:rsidRPr="00100B96" w:rsidRDefault="00100B96" w:rsidP="00100B96">
      <w:pPr>
        <w:ind w:left="284"/>
        <w:jc w:val="both"/>
        <w:rPr>
          <w:rFonts w:eastAsia="Calibri"/>
          <w:sz w:val="22"/>
          <w:szCs w:val="22"/>
          <w:lang w:eastAsia="en-US"/>
        </w:rPr>
      </w:pPr>
    </w:p>
    <w:p w:rsidR="00100B96" w:rsidRPr="00100B96" w:rsidRDefault="00100B96" w:rsidP="00100B96">
      <w:pPr>
        <w:ind w:left="284"/>
        <w:jc w:val="both"/>
        <w:rPr>
          <w:rFonts w:eastAsia="Calibri"/>
          <w:sz w:val="22"/>
          <w:szCs w:val="22"/>
          <w:lang w:eastAsia="en-US"/>
        </w:rPr>
      </w:pPr>
      <w:r w:rsidRPr="00100B96">
        <w:rPr>
          <w:rFonts w:eastAsia="Calibri"/>
          <w:sz w:val="22"/>
          <w:szCs w:val="22"/>
          <w:lang w:eastAsia="en-US"/>
        </w:rPr>
        <w:t>Dla pacjentów Zakładu Opiekuńczo- leczniczego :</w:t>
      </w:r>
    </w:p>
    <w:p w:rsidR="00100B96" w:rsidRPr="00100B96" w:rsidRDefault="00100B96" w:rsidP="00100B96">
      <w:pPr>
        <w:ind w:left="284"/>
        <w:jc w:val="both"/>
        <w:rPr>
          <w:rFonts w:eastAsia="Calibri"/>
          <w:sz w:val="22"/>
          <w:szCs w:val="22"/>
          <w:lang w:eastAsia="en-US"/>
        </w:rPr>
      </w:pPr>
      <w:r w:rsidRPr="00100B96">
        <w:rPr>
          <w:rFonts w:eastAsia="Calibri"/>
          <w:sz w:val="22"/>
          <w:szCs w:val="22"/>
          <w:lang w:eastAsia="en-US"/>
        </w:rPr>
        <w:t>- II śniadanie ( jogurt)</w:t>
      </w:r>
    </w:p>
    <w:p w:rsidR="00100B96" w:rsidRPr="00100B96" w:rsidRDefault="00100B96" w:rsidP="00100B96">
      <w:pPr>
        <w:ind w:left="284"/>
        <w:jc w:val="both"/>
        <w:rPr>
          <w:rFonts w:eastAsia="Calibri"/>
          <w:sz w:val="22"/>
          <w:szCs w:val="22"/>
          <w:lang w:eastAsia="en-US"/>
        </w:rPr>
      </w:pPr>
      <w:r w:rsidRPr="00100B96">
        <w:rPr>
          <w:rFonts w:eastAsia="Calibri"/>
          <w:sz w:val="22"/>
          <w:szCs w:val="22"/>
          <w:lang w:eastAsia="en-US"/>
        </w:rPr>
        <w:t>- podwieczorek ( budyń, kisiel)</w:t>
      </w:r>
    </w:p>
    <w:p w:rsidR="00100B96" w:rsidRPr="00100B96" w:rsidRDefault="00100B96" w:rsidP="00100B96">
      <w:pPr>
        <w:ind w:left="284"/>
        <w:jc w:val="both"/>
        <w:rPr>
          <w:rFonts w:eastAsia="Calibri"/>
          <w:sz w:val="22"/>
          <w:szCs w:val="22"/>
          <w:lang w:eastAsia="en-US"/>
        </w:rPr>
      </w:pPr>
      <w:r w:rsidRPr="00100B96">
        <w:rPr>
          <w:rFonts w:eastAsia="Calibri"/>
          <w:sz w:val="22"/>
          <w:szCs w:val="22"/>
          <w:lang w:eastAsia="en-US"/>
        </w:rPr>
        <w:t xml:space="preserve">Dla matek karmiących </w:t>
      </w:r>
    </w:p>
    <w:p w:rsidR="00100B96" w:rsidRPr="00100B96" w:rsidRDefault="00100B96" w:rsidP="00100B96">
      <w:pPr>
        <w:ind w:left="284"/>
        <w:jc w:val="both"/>
        <w:rPr>
          <w:rFonts w:eastAsia="Calibri"/>
          <w:sz w:val="22"/>
          <w:szCs w:val="22"/>
          <w:lang w:eastAsia="en-US"/>
        </w:rPr>
      </w:pPr>
      <w:r w:rsidRPr="00100B96">
        <w:rPr>
          <w:rFonts w:eastAsia="Calibri"/>
          <w:sz w:val="22"/>
          <w:szCs w:val="22"/>
          <w:lang w:eastAsia="en-US"/>
        </w:rPr>
        <w:t>- podwieczorek  wysokomleczny ( jogurt, budyń…)</w:t>
      </w:r>
    </w:p>
    <w:p w:rsidR="00100B96" w:rsidRPr="00100B96" w:rsidRDefault="00100B96" w:rsidP="00100B96">
      <w:pPr>
        <w:ind w:left="284"/>
        <w:jc w:val="both"/>
        <w:rPr>
          <w:rFonts w:eastAsia="Calibri"/>
          <w:sz w:val="22"/>
          <w:szCs w:val="22"/>
          <w:lang w:eastAsia="en-US"/>
        </w:rPr>
      </w:pPr>
    </w:p>
    <w:p w:rsidR="00100B96" w:rsidRPr="00100B96" w:rsidRDefault="00100B96" w:rsidP="00100B96">
      <w:pPr>
        <w:ind w:left="284"/>
        <w:jc w:val="both"/>
        <w:rPr>
          <w:rFonts w:eastAsia="Calibri"/>
          <w:sz w:val="22"/>
          <w:szCs w:val="22"/>
          <w:lang w:eastAsia="en-US"/>
        </w:rPr>
      </w:pPr>
      <w:r w:rsidRPr="00100B96">
        <w:rPr>
          <w:rFonts w:eastAsia="Calibri"/>
          <w:sz w:val="22"/>
          <w:szCs w:val="22"/>
          <w:lang w:eastAsia="en-US"/>
        </w:rPr>
        <w:t>Oddziały szpitalne:</w:t>
      </w:r>
    </w:p>
    <w:p w:rsidR="00100B96" w:rsidRPr="00100B96" w:rsidRDefault="00100B96" w:rsidP="00100B96">
      <w:pPr>
        <w:ind w:left="284"/>
        <w:jc w:val="both"/>
        <w:rPr>
          <w:rFonts w:eastAsia="Calibri"/>
          <w:sz w:val="22"/>
          <w:szCs w:val="22"/>
          <w:lang w:eastAsia="en-US"/>
        </w:rPr>
      </w:pPr>
      <w:r w:rsidRPr="00100B96">
        <w:rPr>
          <w:rFonts w:eastAsia="Calibri"/>
          <w:sz w:val="22"/>
          <w:szCs w:val="22"/>
          <w:lang w:eastAsia="en-US"/>
        </w:rPr>
        <w:t>Szpital w Sycowie:</w:t>
      </w:r>
    </w:p>
    <w:p w:rsidR="00100B96" w:rsidRPr="00100B96" w:rsidRDefault="00100B96" w:rsidP="00C43202">
      <w:pPr>
        <w:numPr>
          <w:ilvl w:val="0"/>
          <w:numId w:val="57"/>
        </w:numPr>
        <w:jc w:val="both"/>
        <w:rPr>
          <w:rFonts w:eastAsia="Calibri"/>
          <w:sz w:val="22"/>
          <w:szCs w:val="22"/>
          <w:lang w:eastAsia="en-US"/>
        </w:rPr>
      </w:pPr>
      <w:r w:rsidRPr="00100B96">
        <w:rPr>
          <w:rFonts w:eastAsia="Calibri"/>
          <w:sz w:val="22"/>
          <w:szCs w:val="22"/>
          <w:lang w:eastAsia="en-US"/>
        </w:rPr>
        <w:t xml:space="preserve">Oddział rehabilitacji  ( I </w:t>
      </w:r>
      <w:proofErr w:type="spellStart"/>
      <w:r w:rsidRPr="00100B96">
        <w:rPr>
          <w:rFonts w:eastAsia="Calibri"/>
          <w:sz w:val="22"/>
          <w:szCs w:val="22"/>
          <w:lang w:eastAsia="en-US"/>
        </w:rPr>
        <w:t>i</w:t>
      </w:r>
      <w:proofErr w:type="spellEnd"/>
      <w:r w:rsidRPr="00100B96">
        <w:rPr>
          <w:rFonts w:eastAsia="Calibri"/>
          <w:sz w:val="22"/>
          <w:szCs w:val="22"/>
          <w:lang w:eastAsia="en-US"/>
        </w:rPr>
        <w:t xml:space="preserve"> III piętro)</w:t>
      </w:r>
    </w:p>
    <w:p w:rsidR="00100B96" w:rsidRPr="00100B96" w:rsidRDefault="00100B96" w:rsidP="00C43202">
      <w:pPr>
        <w:numPr>
          <w:ilvl w:val="0"/>
          <w:numId w:val="57"/>
        </w:numPr>
        <w:jc w:val="both"/>
        <w:rPr>
          <w:rFonts w:eastAsia="Calibri"/>
          <w:sz w:val="22"/>
          <w:szCs w:val="22"/>
          <w:lang w:eastAsia="en-US"/>
        </w:rPr>
      </w:pPr>
      <w:r w:rsidRPr="00100B96">
        <w:rPr>
          <w:rFonts w:eastAsia="Calibri"/>
          <w:sz w:val="22"/>
          <w:szCs w:val="22"/>
          <w:lang w:eastAsia="en-US"/>
        </w:rPr>
        <w:t>Oddział Medycyny Paliatywnej ( II piętro)</w:t>
      </w:r>
    </w:p>
    <w:p w:rsidR="00100B96" w:rsidRPr="00100B96" w:rsidRDefault="00100B96" w:rsidP="00C43202">
      <w:pPr>
        <w:numPr>
          <w:ilvl w:val="0"/>
          <w:numId w:val="57"/>
        </w:numPr>
        <w:jc w:val="both"/>
        <w:rPr>
          <w:rFonts w:eastAsia="Calibri"/>
          <w:sz w:val="22"/>
          <w:szCs w:val="22"/>
          <w:lang w:eastAsia="en-US"/>
        </w:rPr>
      </w:pPr>
      <w:r w:rsidRPr="00100B96">
        <w:rPr>
          <w:rFonts w:eastAsia="Calibri"/>
          <w:sz w:val="22"/>
          <w:szCs w:val="22"/>
          <w:lang w:eastAsia="en-US"/>
        </w:rPr>
        <w:t>Zakład Pielęgnacyjno- Opiekuńczy ( IV piętro)</w:t>
      </w:r>
    </w:p>
    <w:p w:rsidR="00100B96" w:rsidRPr="00100B96" w:rsidRDefault="00100B96" w:rsidP="00100B96">
      <w:pPr>
        <w:ind w:left="284"/>
        <w:jc w:val="both"/>
        <w:rPr>
          <w:rFonts w:eastAsia="Calibri"/>
          <w:sz w:val="22"/>
          <w:szCs w:val="22"/>
          <w:lang w:eastAsia="en-US"/>
        </w:rPr>
      </w:pPr>
      <w:r w:rsidRPr="00100B96">
        <w:rPr>
          <w:rFonts w:eastAsia="Calibri"/>
          <w:sz w:val="22"/>
          <w:szCs w:val="22"/>
          <w:lang w:eastAsia="en-US"/>
        </w:rPr>
        <w:t>Szpital w Oleśnicy:</w:t>
      </w:r>
    </w:p>
    <w:p w:rsidR="00100B96" w:rsidRPr="00100B96" w:rsidRDefault="00100B96" w:rsidP="00C43202">
      <w:pPr>
        <w:numPr>
          <w:ilvl w:val="0"/>
          <w:numId w:val="58"/>
        </w:numPr>
        <w:jc w:val="both"/>
        <w:rPr>
          <w:rFonts w:eastAsia="Calibri"/>
          <w:sz w:val="22"/>
          <w:szCs w:val="22"/>
          <w:lang w:eastAsia="en-US"/>
        </w:rPr>
      </w:pPr>
      <w:r w:rsidRPr="00100B96">
        <w:rPr>
          <w:rFonts w:eastAsia="Calibri"/>
          <w:sz w:val="22"/>
          <w:szCs w:val="22"/>
          <w:lang w:eastAsia="en-US"/>
        </w:rPr>
        <w:t>Oddział pediatryczny ( parter)</w:t>
      </w:r>
    </w:p>
    <w:p w:rsidR="00100B96" w:rsidRPr="00100B96" w:rsidRDefault="00100B96" w:rsidP="00C43202">
      <w:pPr>
        <w:numPr>
          <w:ilvl w:val="0"/>
          <w:numId w:val="58"/>
        </w:numPr>
        <w:jc w:val="both"/>
        <w:rPr>
          <w:rFonts w:eastAsia="Calibri"/>
          <w:sz w:val="22"/>
          <w:szCs w:val="22"/>
          <w:lang w:eastAsia="en-US"/>
        </w:rPr>
      </w:pPr>
      <w:r w:rsidRPr="00100B96">
        <w:rPr>
          <w:rFonts w:eastAsia="Calibri"/>
          <w:sz w:val="22"/>
          <w:szCs w:val="22"/>
          <w:lang w:eastAsia="en-US"/>
        </w:rPr>
        <w:t>Oddział wewnętrzny ( I Piętro)</w:t>
      </w:r>
    </w:p>
    <w:p w:rsidR="00100B96" w:rsidRPr="00100B96" w:rsidRDefault="00100B96" w:rsidP="00C43202">
      <w:pPr>
        <w:numPr>
          <w:ilvl w:val="0"/>
          <w:numId w:val="58"/>
        </w:numPr>
        <w:jc w:val="both"/>
        <w:rPr>
          <w:rFonts w:eastAsia="Calibri"/>
          <w:sz w:val="22"/>
          <w:szCs w:val="22"/>
          <w:lang w:eastAsia="en-US"/>
        </w:rPr>
      </w:pPr>
      <w:r w:rsidRPr="00100B96">
        <w:rPr>
          <w:rFonts w:eastAsia="Calibri"/>
          <w:sz w:val="22"/>
          <w:szCs w:val="22"/>
          <w:lang w:eastAsia="en-US"/>
        </w:rPr>
        <w:t>Oddział chirurgiczny ( II piętro)</w:t>
      </w:r>
    </w:p>
    <w:p w:rsidR="00100B96" w:rsidRPr="00100B96" w:rsidRDefault="00100B96" w:rsidP="00C43202">
      <w:pPr>
        <w:numPr>
          <w:ilvl w:val="0"/>
          <w:numId w:val="58"/>
        </w:numPr>
        <w:jc w:val="both"/>
        <w:rPr>
          <w:rFonts w:eastAsia="Calibri"/>
          <w:sz w:val="22"/>
          <w:szCs w:val="22"/>
          <w:lang w:eastAsia="en-US"/>
        </w:rPr>
      </w:pPr>
      <w:r w:rsidRPr="00100B96">
        <w:rPr>
          <w:rFonts w:eastAsia="Calibri"/>
          <w:sz w:val="22"/>
          <w:szCs w:val="22"/>
          <w:lang w:eastAsia="en-US"/>
        </w:rPr>
        <w:t>Oddział ginekologiczno- położniczy ( III piętro)</w:t>
      </w:r>
    </w:p>
    <w:p w:rsidR="00100B96" w:rsidRPr="00100B96" w:rsidRDefault="00100B96" w:rsidP="00100B96">
      <w:pPr>
        <w:ind w:left="284"/>
        <w:jc w:val="both"/>
        <w:rPr>
          <w:rFonts w:eastAsia="Calibri"/>
          <w:sz w:val="22"/>
          <w:szCs w:val="22"/>
          <w:lang w:eastAsia="en-US"/>
        </w:rPr>
      </w:pPr>
      <w:r w:rsidRPr="00100B96">
        <w:rPr>
          <w:rFonts w:eastAsia="Calibri"/>
          <w:sz w:val="22"/>
          <w:szCs w:val="22"/>
          <w:lang w:eastAsia="en-US"/>
        </w:rPr>
        <w:t xml:space="preserve">Jeden osobodzień żywienia składa się ze śniadania, obiadu i kolacji. </w:t>
      </w:r>
    </w:p>
    <w:p w:rsidR="00100B96" w:rsidRPr="00100B96" w:rsidRDefault="00100B96" w:rsidP="00100B96">
      <w:pPr>
        <w:ind w:left="284"/>
        <w:jc w:val="both"/>
        <w:rPr>
          <w:rFonts w:eastAsia="Calibri"/>
          <w:b/>
          <w:sz w:val="22"/>
          <w:szCs w:val="22"/>
          <w:u w:val="single"/>
          <w:lang w:eastAsia="en-US"/>
        </w:rPr>
      </w:pPr>
      <w:r w:rsidRPr="00100B96">
        <w:rPr>
          <w:rFonts w:eastAsia="Calibri"/>
          <w:b/>
          <w:sz w:val="22"/>
          <w:szCs w:val="22"/>
          <w:u w:val="single"/>
          <w:lang w:eastAsia="en-US"/>
        </w:rPr>
        <w:t>Posiłki należy dostarczać punktualnie!</w:t>
      </w:r>
    </w:p>
    <w:p w:rsidR="00100B96" w:rsidRPr="00100B96" w:rsidRDefault="00100B96" w:rsidP="00C43202">
      <w:pPr>
        <w:numPr>
          <w:ilvl w:val="0"/>
          <w:numId w:val="59"/>
        </w:numPr>
        <w:jc w:val="both"/>
        <w:rPr>
          <w:rFonts w:eastAsia="Calibri"/>
          <w:sz w:val="22"/>
          <w:szCs w:val="22"/>
          <w:lang w:eastAsia="en-US"/>
        </w:rPr>
      </w:pPr>
      <w:r w:rsidRPr="00100B96">
        <w:rPr>
          <w:rFonts w:eastAsia="Calibri"/>
          <w:sz w:val="22"/>
          <w:szCs w:val="22"/>
          <w:lang w:eastAsia="en-US"/>
        </w:rPr>
        <w:t xml:space="preserve">Śniadanie - 7:30 ( Syców); </w:t>
      </w:r>
    </w:p>
    <w:p w:rsidR="00100B96" w:rsidRPr="00100B96" w:rsidRDefault="00100B96" w:rsidP="00100B96">
      <w:pPr>
        <w:ind w:left="284"/>
        <w:jc w:val="both"/>
        <w:rPr>
          <w:rFonts w:eastAsia="Calibri"/>
          <w:sz w:val="22"/>
          <w:szCs w:val="22"/>
          <w:lang w:eastAsia="en-US"/>
        </w:rPr>
      </w:pPr>
      <w:r w:rsidRPr="00100B96">
        <w:rPr>
          <w:rFonts w:eastAsia="Calibri"/>
          <w:sz w:val="22"/>
          <w:szCs w:val="22"/>
          <w:lang w:eastAsia="en-US"/>
        </w:rPr>
        <w:t xml:space="preserve">     -  8:15 ( Oleśnica);</w:t>
      </w:r>
    </w:p>
    <w:p w:rsidR="00100B96" w:rsidRPr="00100B96" w:rsidRDefault="00100B96" w:rsidP="00100B96">
      <w:pPr>
        <w:ind w:left="284"/>
        <w:jc w:val="both"/>
        <w:rPr>
          <w:rFonts w:eastAsia="Calibri"/>
          <w:sz w:val="22"/>
          <w:szCs w:val="22"/>
          <w:lang w:eastAsia="en-US"/>
        </w:rPr>
      </w:pPr>
      <w:r w:rsidRPr="00100B96">
        <w:rPr>
          <w:rFonts w:eastAsia="Calibri"/>
          <w:sz w:val="22"/>
          <w:szCs w:val="22"/>
          <w:lang w:eastAsia="en-US"/>
        </w:rPr>
        <w:t>2.  Obiad       -  12:30 ( Syców);</w:t>
      </w:r>
    </w:p>
    <w:p w:rsidR="00100B96" w:rsidRPr="00100B96" w:rsidRDefault="00C870E1" w:rsidP="00100B96">
      <w:pPr>
        <w:ind w:left="284"/>
        <w:jc w:val="both"/>
        <w:rPr>
          <w:rFonts w:eastAsia="Calibri"/>
          <w:sz w:val="22"/>
          <w:szCs w:val="22"/>
          <w:lang w:eastAsia="en-US"/>
        </w:rPr>
      </w:pPr>
      <w:r>
        <w:rPr>
          <w:rFonts w:eastAsia="Calibri"/>
          <w:sz w:val="22"/>
          <w:szCs w:val="22"/>
          <w:lang w:eastAsia="en-US"/>
        </w:rPr>
        <w:tab/>
        <w:t xml:space="preserve"> </w:t>
      </w:r>
      <w:r>
        <w:rPr>
          <w:rFonts w:eastAsia="Calibri"/>
          <w:sz w:val="22"/>
          <w:szCs w:val="22"/>
          <w:lang w:eastAsia="en-US"/>
        </w:rPr>
        <w:tab/>
        <w:t xml:space="preserve"> </w:t>
      </w:r>
      <w:r w:rsidR="00100B96" w:rsidRPr="00100B96">
        <w:rPr>
          <w:rFonts w:eastAsia="Calibri"/>
          <w:sz w:val="22"/>
          <w:szCs w:val="22"/>
          <w:lang w:eastAsia="en-US"/>
        </w:rPr>
        <w:t xml:space="preserve"> -  13:15 ( Oleśnica);</w:t>
      </w:r>
    </w:p>
    <w:p w:rsidR="00100B96" w:rsidRPr="00100B96" w:rsidRDefault="00100B96" w:rsidP="00100B96">
      <w:pPr>
        <w:ind w:left="284"/>
        <w:jc w:val="both"/>
        <w:rPr>
          <w:rFonts w:eastAsia="Calibri"/>
          <w:sz w:val="22"/>
          <w:szCs w:val="22"/>
          <w:lang w:eastAsia="en-US"/>
        </w:rPr>
      </w:pPr>
      <w:r w:rsidRPr="00100B96">
        <w:rPr>
          <w:rFonts w:eastAsia="Calibri"/>
          <w:sz w:val="22"/>
          <w:szCs w:val="22"/>
          <w:lang w:eastAsia="en-US"/>
        </w:rPr>
        <w:t>3.  Kolacja     -  17:00 ( Syców);</w:t>
      </w:r>
    </w:p>
    <w:p w:rsidR="00100B96" w:rsidRPr="00100B96" w:rsidRDefault="00F72C01" w:rsidP="00100B96">
      <w:pPr>
        <w:ind w:left="284"/>
        <w:jc w:val="both"/>
        <w:rPr>
          <w:rFonts w:eastAsia="Calibri"/>
          <w:sz w:val="22"/>
          <w:szCs w:val="22"/>
          <w:lang w:eastAsia="en-US"/>
        </w:rPr>
      </w:pPr>
      <w:r>
        <w:rPr>
          <w:rFonts w:eastAsia="Calibri"/>
          <w:sz w:val="22"/>
          <w:szCs w:val="22"/>
          <w:lang w:eastAsia="en-US"/>
        </w:rPr>
        <w:tab/>
        <w:t xml:space="preserve">              </w:t>
      </w:r>
      <w:r w:rsidR="00100B96" w:rsidRPr="00100B96">
        <w:rPr>
          <w:rFonts w:eastAsia="Calibri"/>
          <w:sz w:val="22"/>
          <w:szCs w:val="22"/>
          <w:lang w:eastAsia="en-US"/>
        </w:rPr>
        <w:t>-  17:45 ( Oleśnica);</w:t>
      </w:r>
    </w:p>
    <w:p w:rsidR="00100B96" w:rsidRPr="00100B96" w:rsidRDefault="00100B96" w:rsidP="00100B96">
      <w:pPr>
        <w:ind w:left="284"/>
        <w:jc w:val="both"/>
        <w:rPr>
          <w:rFonts w:eastAsia="Calibri"/>
          <w:sz w:val="22"/>
          <w:szCs w:val="22"/>
          <w:lang w:eastAsia="en-US"/>
        </w:rPr>
      </w:pPr>
      <w:r w:rsidRPr="00100B96">
        <w:rPr>
          <w:rFonts w:eastAsia="Calibri"/>
          <w:sz w:val="22"/>
          <w:szCs w:val="22"/>
          <w:lang w:eastAsia="en-US"/>
        </w:rPr>
        <w:t>Racje pokarmowe, ich wartość kaloryczną i zawartość składników odżywczych określają aktualne wytyczne Instytutu Żywności i Żywienia.</w:t>
      </w:r>
    </w:p>
    <w:p w:rsidR="00100B96" w:rsidRPr="00100B96" w:rsidRDefault="00100B96" w:rsidP="00100B96">
      <w:pPr>
        <w:ind w:left="284"/>
        <w:jc w:val="both"/>
        <w:rPr>
          <w:rFonts w:eastAsia="Calibri"/>
          <w:sz w:val="22"/>
          <w:szCs w:val="22"/>
          <w:lang w:eastAsia="en-US"/>
        </w:rPr>
      </w:pPr>
      <w:r w:rsidRPr="00100B96">
        <w:rPr>
          <w:rFonts w:eastAsia="Calibri"/>
          <w:sz w:val="22"/>
          <w:szCs w:val="22"/>
          <w:lang w:eastAsia="en-US"/>
        </w:rPr>
        <w:t xml:space="preserve">W sporządzaniu posiłków należy uwzględnić powszechnie stosowane diety w szpitalach </w:t>
      </w:r>
      <w:r w:rsidRPr="00100B96">
        <w:rPr>
          <w:rFonts w:eastAsia="Calibri"/>
          <w:sz w:val="22"/>
          <w:szCs w:val="22"/>
          <w:lang w:eastAsia="en-US"/>
        </w:rPr>
        <w:br/>
        <w:t>z uwzględnianiem przede wszystkim.</w:t>
      </w:r>
    </w:p>
    <w:p w:rsidR="00100B96" w:rsidRPr="00100B96" w:rsidRDefault="00100B96" w:rsidP="00100B96">
      <w:pPr>
        <w:ind w:left="284"/>
        <w:jc w:val="both"/>
        <w:rPr>
          <w:rFonts w:eastAsia="Calibri"/>
          <w:sz w:val="22"/>
          <w:szCs w:val="22"/>
          <w:lang w:eastAsia="en-US"/>
        </w:rPr>
      </w:pPr>
      <w:r w:rsidRPr="00100B96">
        <w:rPr>
          <w:rFonts w:eastAsia="Calibri"/>
          <w:sz w:val="22"/>
          <w:szCs w:val="22"/>
          <w:lang w:eastAsia="en-US"/>
        </w:rPr>
        <w:t xml:space="preserve">W sporządzaniu posiłków należy uwzględnić powszechnie stosowane diety w szpitalach </w:t>
      </w:r>
      <w:r w:rsidRPr="00100B96">
        <w:rPr>
          <w:rFonts w:eastAsia="Calibri"/>
          <w:sz w:val="22"/>
          <w:szCs w:val="22"/>
          <w:lang w:eastAsia="en-US"/>
        </w:rPr>
        <w:br/>
        <w:t>z uwzględnieniem przede wszystkim:</w:t>
      </w:r>
    </w:p>
    <w:p w:rsidR="00100B96" w:rsidRPr="00100B96" w:rsidRDefault="00100B96" w:rsidP="00C43202">
      <w:pPr>
        <w:numPr>
          <w:ilvl w:val="0"/>
          <w:numId w:val="60"/>
        </w:numPr>
        <w:jc w:val="both"/>
        <w:rPr>
          <w:rFonts w:eastAsia="Calibri"/>
          <w:sz w:val="22"/>
          <w:szCs w:val="22"/>
          <w:lang w:eastAsia="en-US"/>
        </w:rPr>
      </w:pPr>
      <w:r w:rsidRPr="00100B96">
        <w:rPr>
          <w:rFonts w:eastAsia="Calibri"/>
          <w:sz w:val="22"/>
          <w:szCs w:val="22"/>
          <w:lang w:eastAsia="en-US"/>
        </w:rPr>
        <w:t>Dieta podstawowa</w:t>
      </w:r>
    </w:p>
    <w:p w:rsidR="00100B96" w:rsidRPr="00100B96" w:rsidRDefault="00100B96" w:rsidP="00C43202">
      <w:pPr>
        <w:numPr>
          <w:ilvl w:val="0"/>
          <w:numId w:val="60"/>
        </w:numPr>
        <w:jc w:val="both"/>
        <w:rPr>
          <w:rFonts w:eastAsia="Calibri"/>
          <w:sz w:val="22"/>
          <w:szCs w:val="22"/>
          <w:lang w:eastAsia="en-US"/>
        </w:rPr>
      </w:pPr>
      <w:r w:rsidRPr="00100B96">
        <w:rPr>
          <w:rFonts w:eastAsia="Calibri"/>
          <w:sz w:val="22"/>
          <w:szCs w:val="22"/>
          <w:lang w:eastAsia="en-US"/>
        </w:rPr>
        <w:t>Dieta łatwostrawna</w:t>
      </w:r>
    </w:p>
    <w:p w:rsidR="00100B96" w:rsidRPr="00100B96" w:rsidRDefault="00100B96" w:rsidP="00C43202">
      <w:pPr>
        <w:numPr>
          <w:ilvl w:val="0"/>
          <w:numId w:val="60"/>
        </w:numPr>
        <w:jc w:val="both"/>
        <w:rPr>
          <w:rFonts w:eastAsia="Calibri"/>
          <w:sz w:val="22"/>
          <w:szCs w:val="22"/>
          <w:lang w:eastAsia="en-US"/>
        </w:rPr>
      </w:pPr>
      <w:r w:rsidRPr="00100B96">
        <w:rPr>
          <w:rFonts w:eastAsia="Calibri"/>
          <w:sz w:val="22"/>
          <w:szCs w:val="22"/>
          <w:lang w:eastAsia="en-US"/>
        </w:rPr>
        <w:t>Dieta cukrzycowa</w:t>
      </w:r>
    </w:p>
    <w:p w:rsidR="00100B96" w:rsidRPr="00100B96" w:rsidRDefault="00100B96" w:rsidP="00C43202">
      <w:pPr>
        <w:numPr>
          <w:ilvl w:val="0"/>
          <w:numId w:val="60"/>
        </w:numPr>
        <w:jc w:val="both"/>
        <w:rPr>
          <w:rFonts w:eastAsia="Calibri"/>
          <w:sz w:val="22"/>
          <w:szCs w:val="22"/>
          <w:lang w:eastAsia="en-US"/>
        </w:rPr>
      </w:pPr>
      <w:r w:rsidRPr="00100B96">
        <w:rPr>
          <w:rFonts w:eastAsia="Calibri"/>
          <w:sz w:val="22"/>
          <w:szCs w:val="22"/>
          <w:lang w:eastAsia="en-US"/>
        </w:rPr>
        <w:t>Dieta wrzodowo, trzustkowo, wątrobowa</w:t>
      </w:r>
    </w:p>
    <w:p w:rsidR="00100B96" w:rsidRPr="00100B96" w:rsidRDefault="00100B96" w:rsidP="00C43202">
      <w:pPr>
        <w:numPr>
          <w:ilvl w:val="0"/>
          <w:numId w:val="60"/>
        </w:numPr>
        <w:jc w:val="both"/>
        <w:rPr>
          <w:rFonts w:eastAsia="Calibri"/>
          <w:sz w:val="22"/>
          <w:szCs w:val="22"/>
          <w:lang w:eastAsia="en-US"/>
        </w:rPr>
      </w:pPr>
      <w:r w:rsidRPr="00100B96">
        <w:rPr>
          <w:rFonts w:eastAsia="Calibri"/>
          <w:sz w:val="22"/>
          <w:szCs w:val="22"/>
          <w:lang w:eastAsia="en-US"/>
        </w:rPr>
        <w:t>Dieta popas</w:t>
      </w:r>
    </w:p>
    <w:p w:rsidR="00100B96" w:rsidRPr="00100B96" w:rsidRDefault="00100B96" w:rsidP="00100B96">
      <w:pPr>
        <w:ind w:left="284"/>
        <w:jc w:val="both"/>
        <w:rPr>
          <w:rFonts w:eastAsia="Calibri"/>
          <w:sz w:val="22"/>
          <w:szCs w:val="22"/>
          <w:lang w:eastAsia="en-US"/>
        </w:rPr>
      </w:pPr>
      <w:r w:rsidRPr="00100B96">
        <w:rPr>
          <w:rFonts w:eastAsia="Calibri"/>
          <w:sz w:val="22"/>
          <w:szCs w:val="22"/>
          <w:lang w:eastAsia="en-US"/>
        </w:rPr>
        <w:t>KAŻDA DIETA POWINNA MIEĆ MOŻLIWOŚĆ PODANIA W POSTACI PAPKI</w:t>
      </w:r>
    </w:p>
    <w:p w:rsidR="00100B96" w:rsidRPr="00100B96" w:rsidRDefault="00100B96" w:rsidP="00100B96">
      <w:pPr>
        <w:ind w:left="284"/>
        <w:jc w:val="both"/>
        <w:rPr>
          <w:rFonts w:eastAsia="Calibri"/>
          <w:sz w:val="22"/>
          <w:szCs w:val="22"/>
          <w:u w:val="single"/>
          <w:lang w:eastAsia="en-US"/>
        </w:rPr>
      </w:pPr>
      <w:r w:rsidRPr="00100B96">
        <w:rPr>
          <w:rFonts w:eastAsia="Calibri"/>
          <w:sz w:val="22"/>
          <w:szCs w:val="22"/>
          <w:lang w:eastAsia="en-US"/>
        </w:rPr>
        <w:t xml:space="preserve">        </w:t>
      </w:r>
      <w:r w:rsidRPr="00100B96">
        <w:rPr>
          <w:rFonts w:eastAsia="Calibri"/>
          <w:sz w:val="22"/>
          <w:szCs w:val="22"/>
          <w:u w:val="single"/>
          <w:lang w:eastAsia="en-US"/>
        </w:rPr>
        <w:t>Do obowiązków wykonawcy zależeć będzie:</w:t>
      </w:r>
    </w:p>
    <w:p w:rsidR="00100B96" w:rsidRPr="00100B96" w:rsidRDefault="00100B96" w:rsidP="00C43202">
      <w:pPr>
        <w:numPr>
          <w:ilvl w:val="0"/>
          <w:numId w:val="61"/>
        </w:numPr>
        <w:jc w:val="both"/>
        <w:rPr>
          <w:rFonts w:eastAsia="Calibri"/>
          <w:sz w:val="22"/>
          <w:szCs w:val="22"/>
          <w:lang w:eastAsia="en-US"/>
        </w:rPr>
      </w:pPr>
      <w:r w:rsidRPr="00100B96">
        <w:rPr>
          <w:rFonts w:eastAsia="Calibri"/>
          <w:sz w:val="22"/>
          <w:szCs w:val="22"/>
          <w:lang w:eastAsia="en-US"/>
        </w:rPr>
        <w:t xml:space="preserve">Sporządzanie posiłków w ilościach wynikających z liczby hospitalizowanych pacjentów </w:t>
      </w:r>
      <w:r w:rsidRPr="00100B96">
        <w:rPr>
          <w:rFonts w:eastAsia="Calibri"/>
          <w:sz w:val="22"/>
          <w:szCs w:val="22"/>
          <w:lang w:eastAsia="en-US"/>
        </w:rPr>
        <w:br/>
        <w:t>z uwzględnieniem zaleceń dietetycznych.</w:t>
      </w:r>
    </w:p>
    <w:p w:rsidR="00100B96" w:rsidRPr="00100B96" w:rsidRDefault="00100B96" w:rsidP="00C43202">
      <w:pPr>
        <w:numPr>
          <w:ilvl w:val="0"/>
          <w:numId w:val="61"/>
        </w:numPr>
        <w:jc w:val="both"/>
        <w:rPr>
          <w:rFonts w:eastAsia="Calibri"/>
          <w:sz w:val="22"/>
          <w:szCs w:val="22"/>
          <w:lang w:eastAsia="en-US"/>
        </w:rPr>
      </w:pPr>
      <w:r w:rsidRPr="00100B96">
        <w:rPr>
          <w:rFonts w:eastAsia="Calibri"/>
          <w:sz w:val="22"/>
          <w:szCs w:val="22"/>
          <w:lang w:eastAsia="en-US"/>
        </w:rPr>
        <w:t>Dostarczanie posiłków we wszystkie dni tygodnia, zgodnie z ustalonym harmonogramem.</w:t>
      </w:r>
    </w:p>
    <w:p w:rsidR="00100B96" w:rsidRPr="00100B96" w:rsidRDefault="00100B96" w:rsidP="00C43202">
      <w:pPr>
        <w:numPr>
          <w:ilvl w:val="0"/>
          <w:numId w:val="61"/>
        </w:numPr>
        <w:jc w:val="both"/>
        <w:rPr>
          <w:rFonts w:eastAsia="Calibri"/>
          <w:sz w:val="22"/>
          <w:szCs w:val="22"/>
          <w:lang w:eastAsia="en-US"/>
        </w:rPr>
      </w:pPr>
      <w:r w:rsidRPr="00100B96">
        <w:rPr>
          <w:rFonts w:eastAsia="Calibri"/>
          <w:sz w:val="22"/>
          <w:szCs w:val="22"/>
          <w:lang w:eastAsia="en-US"/>
        </w:rPr>
        <w:t xml:space="preserve">Do śniadania i kolacji dostarczanie każdorazowo gorącej herbaty, zarówno słodkiej jak </w:t>
      </w:r>
      <w:r w:rsidRPr="00100B96">
        <w:rPr>
          <w:rFonts w:eastAsia="Calibri"/>
          <w:sz w:val="22"/>
          <w:szCs w:val="22"/>
          <w:lang w:eastAsia="en-US"/>
        </w:rPr>
        <w:br/>
        <w:t>i gorzkiej w ilości niezbędnej  do zaspokojenia potrzeb pacjentów Zamawiającego, niezależnie od napojów przewidzianych jadłospisem.</w:t>
      </w:r>
    </w:p>
    <w:p w:rsidR="00100B96" w:rsidRPr="00100B96" w:rsidRDefault="00100B96" w:rsidP="00C43202">
      <w:pPr>
        <w:numPr>
          <w:ilvl w:val="0"/>
          <w:numId w:val="61"/>
        </w:numPr>
        <w:jc w:val="both"/>
        <w:rPr>
          <w:rFonts w:eastAsia="Calibri"/>
          <w:sz w:val="22"/>
          <w:szCs w:val="22"/>
          <w:lang w:eastAsia="en-US"/>
        </w:rPr>
      </w:pPr>
      <w:r w:rsidRPr="00100B96">
        <w:rPr>
          <w:rFonts w:eastAsia="Calibri"/>
          <w:sz w:val="22"/>
          <w:szCs w:val="22"/>
          <w:lang w:eastAsia="en-US"/>
        </w:rPr>
        <w:t>Dostarczanie posiłków do kuchenek oddziałowych Zamawiającego.</w:t>
      </w:r>
    </w:p>
    <w:p w:rsidR="00100B96" w:rsidRPr="00100B96" w:rsidRDefault="00100B96" w:rsidP="00C43202">
      <w:pPr>
        <w:numPr>
          <w:ilvl w:val="0"/>
          <w:numId w:val="61"/>
        </w:numPr>
        <w:jc w:val="both"/>
        <w:rPr>
          <w:rFonts w:eastAsia="Calibri"/>
          <w:sz w:val="22"/>
          <w:szCs w:val="22"/>
          <w:lang w:eastAsia="en-US"/>
        </w:rPr>
      </w:pPr>
      <w:r w:rsidRPr="00100B96">
        <w:rPr>
          <w:rFonts w:eastAsia="Calibri"/>
          <w:sz w:val="22"/>
          <w:szCs w:val="22"/>
          <w:lang w:eastAsia="en-US"/>
        </w:rPr>
        <w:t>Odbiór wszelkich odpadów pokonsumpcyjnych  i ich zagospodarowanie we własnym zakresie.</w:t>
      </w:r>
    </w:p>
    <w:p w:rsidR="00100B96" w:rsidRPr="00100B96" w:rsidRDefault="00100B96" w:rsidP="00C43202">
      <w:pPr>
        <w:numPr>
          <w:ilvl w:val="0"/>
          <w:numId w:val="61"/>
        </w:numPr>
        <w:jc w:val="both"/>
        <w:rPr>
          <w:rFonts w:eastAsia="Calibri"/>
          <w:sz w:val="22"/>
          <w:szCs w:val="22"/>
          <w:lang w:eastAsia="en-US"/>
        </w:rPr>
      </w:pPr>
      <w:r w:rsidRPr="00100B96">
        <w:rPr>
          <w:rFonts w:eastAsia="Calibri"/>
          <w:sz w:val="22"/>
          <w:szCs w:val="22"/>
          <w:lang w:eastAsia="en-US"/>
        </w:rPr>
        <w:t>Przestrzeganie jadłospisów stanowiących załączniki nr:  9, 9a), 9b), 9c), 9d) do SIWZ</w:t>
      </w:r>
    </w:p>
    <w:p w:rsidR="00100B96" w:rsidRPr="00100B96" w:rsidRDefault="00100B96" w:rsidP="00C43202">
      <w:pPr>
        <w:numPr>
          <w:ilvl w:val="0"/>
          <w:numId w:val="61"/>
        </w:numPr>
        <w:jc w:val="both"/>
        <w:rPr>
          <w:rFonts w:eastAsia="Calibri"/>
          <w:sz w:val="22"/>
          <w:szCs w:val="22"/>
          <w:lang w:eastAsia="en-US"/>
        </w:rPr>
      </w:pPr>
      <w:r w:rsidRPr="00100B96">
        <w:rPr>
          <w:rFonts w:eastAsia="Calibri"/>
          <w:sz w:val="22"/>
          <w:szCs w:val="22"/>
          <w:lang w:eastAsia="en-US"/>
        </w:rPr>
        <w:t>Zmiany w jadłospisie będą wymagane w okresie:</w:t>
      </w:r>
    </w:p>
    <w:p w:rsidR="00100B96" w:rsidRPr="00100B96" w:rsidRDefault="00100B96" w:rsidP="00C43202">
      <w:pPr>
        <w:numPr>
          <w:ilvl w:val="0"/>
          <w:numId w:val="62"/>
        </w:numPr>
        <w:jc w:val="both"/>
        <w:rPr>
          <w:rFonts w:eastAsia="Calibri"/>
          <w:sz w:val="22"/>
          <w:szCs w:val="22"/>
          <w:lang w:eastAsia="en-US"/>
        </w:rPr>
      </w:pPr>
      <w:r w:rsidRPr="00100B96">
        <w:rPr>
          <w:rFonts w:eastAsia="Calibri"/>
          <w:sz w:val="22"/>
          <w:szCs w:val="22"/>
          <w:lang w:eastAsia="en-US"/>
        </w:rPr>
        <w:t>Świąt Bożego Narodzenia i Wielkanocy – wówczas Wykonawca ma obowiązek przygotować posiłki o charakterze świątecznym z zachowaniem tradycyjnych potraw ( po wcześniejszym ustaleniu z Zamawiającym)</w:t>
      </w:r>
    </w:p>
    <w:p w:rsidR="00100B96" w:rsidRPr="00100B96" w:rsidRDefault="00100B96" w:rsidP="00C43202">
      <w:pPr>
        <w:numPr>
          <w:ilvl w:val="0"/>
          <w:numId w:val="62"/>
        </w:numPr>
        <w:jc w:val="both"/>
        <w:rPr>
          <w:rFonts w:eastAsia="Calibri"/>
          <w:sz w:val="22"/>
          <w:szCs w:val="22"/>
          <w:lang w:eastAsia="en-US"/>
        </w:rPr>
      </w:pPr>
      <w:r w:rsidRPr="00100B96">
        <w:rPr>
          <w:rFonts w:eastAsia="Calibri"/>
          <w:sz w:val="22"/>
          <w:szCs w:val="22"/>
          <w:lang w:eastAsia="en-US"/>
        </w:rPr>
        <w:t xml:space="preserve">Zmiany pór roku – Wówczas Wykonawca uwzględnia w jadłospisie warzywa i owoce sezonowe </w:t>
      </w:r>
      <w:r w:rsidRPr="00100B96">
        <w:rPr>
          <w:rFonts w:eastAsia="Calibri"/>
          <w:sz w:val="22"/>
          <w:szCs w:val="22"/>
          <w:lang w:eastAsia="en-US"/>
        </w:rPr>
        <w:br/>
        <w:t>( po ustaleniu z Zamawiającym)</w:t>
      </w:r>
    </w:p>
    <w:p w:rsidR="00100B96" w:rsidRPr="00100B96" w:rsidRDefault="00100B96" w:rsidP="00C43202">
      <w:pPr>
        <w:numPr>
          <w:ilvl w:val="0"/>
          <w:numId w:val="61"/>
        </w:numPr>
        <w:jc w:val="both"/>
        <w:rPr>
          <w:rFonts w:eastAsia="Calibri"/>
          <w:sz w:val="22"/>
          <w:szCs w:val="22"/>
          <w:lang w:eastAsia="en-US"/>
        </w:rPr>
      </w:pPr>
      <w:r w:rsidRPr="00100B96">
        <w:rPr>
          <w:rFonts w:eastAsia="Calibri"/>
          <w:sz w:val="22"/>
          <w:szCs w:val="22"/>
          <w:lang w:eastAsia="en-US"/>
        </w:rPr>
        <w:t xml:space="preserve">W przypadku, kiedy Inspekcja Sanitarna podczas czynności kontrolnych stwierdzi błędy </w:t>
      </w:r>
      <w:r w:rsidRPr="00100B96">
        <w:rPr>
          <w:rFonts w:eastAsia="Calibri"/>
          <w:sz w:val="22"/>
          <w:szCs w:val="22"/>
          <w:lang w:eastAsia="en-US"/>
        </w:rPr>
        <w:br/>
        <w:t xml:space="preserve">w jadłospisach, wówczas Wykonawca wspólnie z Zamawiającym ponownie zweryfikują jadłospisy </w:t>
      </w:r>
      <w:r w:rsidRPr="00100B96">
        <w:rPr>
          <w:rFonts w:eastAsia="Calibri"/>
          <w:sz w:val="22"/>
          <w:szCs w:val="22"/>
          <w:lang w:eastAsia="en-US"/>
        </w:rPr>
        <w:br/>
        <w:t>i dostosują je do zaleceń pokontrolnych</w:t>
      </w:r>
    </w:p>
    <w:p w:rsidR="00100B96" w:rsidRPr="00100B96" w:rsidRDefault="00100B96" w:rsidP="00C43202">
      <w:pPr>
        <w:numPr>
          <w:ilvl w:val="0"/>
          <w:numId w:val="61"/>
        </w:numPr>
        <w:jc w:val="both"/>
        <w:rPr>
          <w:rFonts w:eastAsia="Calibri"/>
          <w:sz w:val="22"/>
          <w:szCs w:val="22"/>
          <w:lang w:eastAsia="en-US"/>
        </w:rPr>
      </w:pPr>
      <w:r w:rsidRPr="00100B96">
        <w:rPr>
          <w:rFonts w:eastAsia="Calibri"/>
          <w:sz w:val="22"/>
          <w:szCs w:val="22"/>
          <w:lang w:eastAsia="en-US"/>
        </w:rPr>
        <w:t>Każda zmiana w Jadłospisie będzie wymagała obustronnych uzgodnień  zatwierdzenia przez Zamawiającego.</w:t>
      </w:r>
    </w:p>
    <w:p w:rsidR="00100B96" w:rsidRPr="00100B96" w:rsidRDefault="00100B96" w:rsidP="00C43202">
      <w:pPr>
        <w:numPr>
          <w:ilvl w:val="0"/>
          <w:numId w:val="61"/>
        </w:numPr>
        <w:jc w:val="both"/>
        <w:rPr>
          <w:rFonts w:eastAsia="Calibri"/>
          <w:sz w:val="22"/>
          <w:szCs w:val="22"/>
          <w:lang w:eastAsia="en-US"/>
        </w:rPr>
      </w:pPr>
      <w:r w:rsidRPr="00100B96">
        <w:rPr>
          <w:rFonts w:eastAsia="Calibri"/>
          <w:sz w:val="22"/>
          <w:szCs w:val="22"/>
          <w:lang w:eastAsia="en-US"/>
        </w:rPr>
        <w:t xml:space="preserve"> W jadłospisach zaznaczone muszą być alergeny pokarmowe</w:t>
      </w:r>
    </w:p>
    <w:p w:rsidR="00100B96" w:rsidRPr="00100B96" w:rsidRDefault="00100B96" w:rsidP="00100B96">
      <w:pPr>
        <w:ind w:left="284"/>
        <w:jc w:val="both"/>
        <w:rPr>
          <w:rFonts w:eastAsia="Calibri"/>
          <w:sz w:val="22"/>
          <w:szCs w:val="22"/>
          <w:lang w:eastAsia="en-US"/>
        </w:rPr>
      </w:pPr>
    </w:p>
    <w:p w:rsidR="00100B96" w:rsidRPr="00100B96" w:rsidRDefault="00100B96" w:rsidP="00100B96">
      <w:pPr>
        <w:ind w:left="284"/>
        <w:jc w:val="both"/>
        <w:rPr>
          <w:rFonts w:eastAsia="Calibri"/>
          <w:sz w:val="22"/>
          <w:szCs w:val="22"/>
          <w:u w:val="single"/>
          <w:lang w:eastAsia="en-US"/>
        </w:rPr>
      </w:pPr>
      <w:r w:rsidRPr="00100B96">
        <w:rPr>
          <w:rFonts w:eastAsia="Calibri"/>
          <w:sz w:val="22"/>
          <w:szCs w:val="22"/>
          <w:u w:val="single"/>
          <w:lang w:eastAsia="en-US"/>
        </w:rPr>
        <w:t>Wykonawca zobowiązany będzie do:</w:t>
      </w:r>
    </w:p>
    <w:p w:rsidR="00100B96" w:rsidRPr="00100B96" w:rsidRDefault="00100B96" w:rsidP="00C43202">
      <w:pPr>
        <w:numPr>
          <w:ilvl w:val="0"/>
          <w:numId w:val="63"/>
        </w:numPr>
        <w:jc w:val="both"/>
        <w:rPr>
          <w:rFonts w:eastAsia="Calibri"/>
          <w:sz w:val="22"/>
          <w:szCs w:val="22"/>
          <w:lang w:eastAsia="en-US"/>
        </w:rPr>
      </w:pPr>
      <w:r w:rsidRPr="00100B96">
        <w:rPr>
          <w:rFonts w:eastAsia="Calibri"/>
          <w:sz w:val="22"/>
          <w:szCs w:val="22"/>
          <w:lang w:eastAsia="en-US"/>
        </w:rPr>
        <w:t>Używania naczyń do transportu posiłków, w których pakowana będzie żywność, czystych, bez uszkodzeń mechanicznych, mogących  przyczynić się do zagrożenia epidemiologicznego;</w:t>
      </w:r>
    </w:p>
    <w:p w:rsidR="00100B96" w:rsidRPr="00100B96" w:rsidRDefault="00100B96" w:rsidP="00C43202">
      <w:pPr>
        <w:numPr>
          <w:ilvl w:val="0"/>
          <w:numId w:val="63"/>
        </w:numPr>
        <w:jc w:val="both"/>
        <w:rPr>
          <w:rFonts w:eastAsia="Calibri"/>
          <w:sz w:val="22"/>
          <w:szCs w:val="22"/>
          <w:lang w:eastAsia="en-US"/>
        </w:rPr>
      </w:pPr>
      <w:r w:rsidRPr="00100B96">
        <w:rPr>
          <w:rFonts w:eastAsia="Calibri"/>
          <w:sz w:val="22"/>
          <w:szCs w:val="22"/>
          <w:lang w:eastAsia="en-US"/>
        </w:rPr>
        <w:t>Stosowania pojemników i termosów zamykanych szczelnie, tak by podczas transportu posiłki w formie płynnej nie uległy rozlaniu.</w:t>
      </w:r>
    </w:p>
    <w:p w:rsidR="00100B96" w:rsidRPr="00100B96" w:rsidRDefault="00100B96" w:rsidP="00C43202">
      <w:pPr>
        <w:numPr>
          <w:ilvl w:val="0"/>
          <w:numId w:val="63"/>
        </w:numPr>
        <w:jc w:val="both"/>
        <w:rPr>
          <w:rFonts w:eastAsia="Calibri"/>
          <w:sz w:val="22"/>
          <w:szCs w:val="22"/>
          <w:lang w:eastAsia="en-US"/>
        </w:rPr>
      </w:pPr>
      <w:r w:rsidRPr="00100B96">
        <w:rPr>
          <w:rFonts w:eastAsia="Calibri"/>
          <w:sz w:val="22"/>
          <w:szCs w:val="22"/>
          <w:lang w:eastAsia="en-US"/>
        </w:rPr>
        <w:t>Przygotowania posiłków z naturalnych produktów metodą tradycyjną bez używania produktów typu instant oraz gotowych produktów ( np. pierogi mrożone, klopsy, gołąbki, kluski, czy puree itp.)</w:t>
      </w:r>
    </w:p>
    <w:p w:rsidR="00100B96" w:rsidRPr="00100B96" w:rsidRDefault="00100B96" w:rsidP="00C43202">
      <w:pPr>
        <w:numPr>
          <w:ilvl w:val="0"/>
          <w:numId w:val="63"/>
        </w:numPr>
        <w:jc w:val="both"/>
        <w:rPr>
          <w:rFonts w:eastAsia="Calibri"/>
          <w:sz w:val="22"/>
          <w:szCs w:val="22"/>
          <w:lang w:eastAsia="en-US"/>
        </w:rPr>
      </w:pPr>
      <w:r w:rsidRPr="00100B96">
        <w:rPr>
          <w:rFonts w:eastAsia="Calibri"/>
          <w:sz w:val="22"/>
          <w:szCs w:val="22"/>
          <w:lang w:eastAsia="en-US"/>
        </w:rPr>
        <w:t>Stosowania do smarowania pieczywa  produktów zawierający minimum 82% tłuszczu, przy czym tłuszcz palmowy jest wykluczony.</w:t>
      </w:r>
    </w:p>
    <w:p w:rsidR="00100B96" w:rsidRPr="00100B96" w:rsidRDefault="00100B96" w:rsidP="00C43202">
      <w:pPr>
        <w:numPr>
          <w:ilvl w:val="0"/>
          <w:numId w:val="63"/>
        </w:numPr>
        <w:jc w:val="both"/>
        <w:rPr>
          <w:rFonts w:eastAsia="Calibri"/>
          <w:sz w:val="22"/>
          <w:szCs w:val="22"/>
          <w:lang w:eastAsia="en-US"/>
        </w:rPr>
      </w:pPr>
      <w:r w:rsidRPr="00100B96">
        <w:rPr>
          <w:rFonts w:eastAsia="Calibri"/>
          <w:sz w:val="22"/>
          <w:szCs w:val="22"/>
          <w:lang w:eastAsia="en-US"/>
        </w:rPr>
        <w:t xml:space="preserve">Produkty  smażone muszą być przygotowanie na wysokiej jakości oleju w wysokiej temperaturze dymienia ( olej rzepakowy o obniżonej zawartości kwasu </w:t>
      </w:r>
      <w:proofErr w:type="spellStart"/>
      <w:r w:rsidRPr="00100B96">
        <w:rPr>
          <w:rFonts w:eastAsia="Calibri"/>
          <w:sz w:val="22"/>
          <w:szCs w:val="22"/>
          <w:lang w:eastAsia="en-US"/>
        </w:rPr>
        <w:t>erukowego</w:t>
      </w:r>
      <w:proofErr w:type="spellEnd"/>
      <w:r w:rsidRPr="00100B96">
        <w:rPr>
          <w:rFonts w:eastAsia="Calibri"/>
          <w:sz w:val="22"/>
          <w:szCs w:val="22"/>
          <w:lang w:eastAsia="en-US"/>
        </w:rPr>
        <w:t>).</w:t>
      </w:r>
    </w:p>
    <w:p w:rsidR="00100B96" w:rsidRPr="00100B96" w:rsidRDefault="00100B96" w:rsidP="00C43202">
      <w:pPr>
        <w:numPr>
          <w:ilvl w:val="0"/>
          <w:numId w:val="63"/>
        </w:numPr>
        <w:jc w:val="both"/>
        <w:rPr>
          <w:rFonts w:eastAsia="Calibri"/>
          <w:sz w:val="22"/>
          <w:szCs w:val="22"/>
          <w:lang w:eastAsia="en-US"/>
        </w:rPr>
      </w:pPr>
      <w:r w:rsidRPr="00100B96">
        <w:rPr>
          <w:rFonts w:eastAsia="Calibri"/>
          <w:sz w:val="22"/>
          <w:szCs w:val="22"/>
          <w:lang w:eastAsia="en-US"/>
        </w:rPr>
        <w:t xml:space="preserve">Stosowania się do zaleceń zawartych w jadłospisach  ( przyprawianie, gotowanie, duszenie, itd.) </w:t>
      </w:r>
    </w:p>
    <w:p w:rsidR="00100B96" w:rsidRPr="00100B96" w:rsidRDefault="00100B96" w:rsidP="00C43202">
      <w:pPr>
        <w:numPr>
          <w:ilvl w:val="0"/>
          <w:numId w:val="63"/>
        </w:numPr>
        <w:jc w:val="both"/>
        <w:rPr>
          <w:rFonts w:eastAsia="Calibri"/>
          <w:sz w:val="22"/>
          <w:szCs w:val="22"/>
          <w:lang w:eastAsia="en-US"/>
        </w:rPr>
      </w:pPr>
      <w:r w:rsidRPr="00100B96">
        <w:rPr>
          <w:rFonts w:eastAsia="Calibri"/>
          <w:sz w:val="22"/>
          <w:szCs w:val="22"/>
          <w:lang w:eastAsia="en-US"/>
        </w:rPr>
        <w:t>Zabielanie potrwa jogurtem naturalnym 2% tłuszczu,</w:t>
      </w:r>
    </w:p>
    <w:p w:rsidR="00100B96" w:rsidRPr="00100B96" w:rsidRDefault="00100B96" w:rsidP="00C43202">
      <w:pPr>
        <w:numPr>
          <w:ilvl w:val="0"/>
          <w:numId w:val="63"/>
        </w:numPr>
        <w:jc w:val="both"/>
        <w:rPr>
          <w:rFonts w:eastAsia="Calibri"/>
          <w:sz w:val="22"/>
          <w:szCs w:val="22"/>
          <w:lang w:eastAsia="en-US"/>
        </w:rPr>
      </w:pPr>
      <w:r w:rsidRPr="00100B96">
        <w:rPr>
          <w:rFonts w:eastAsia="Calibri"/>
          <w:sz w:val="22"/>
          <w:szCs w:val="22"/>
          <w:lang w:eastAsia="en-US"/>
        </w:rPr>
        <w:t xml:space="preserve">Podawanie do obiadów świeżych warzyw w sezonów, poza sezonem mogą być produkty konserwowe </w:t>
      </w:r>
      <w:r w:rsidRPr="00100B96">
        <w:rPr>
          <w:rFonts w:eastAsia="Calibri"/>
          <w:sz w:val="22"/>
          <w:szCs w:val="22"/>
          <w:lang w:eastAsia="en-US"/>
        </w:rPr>
        <w:br/>
        <w:t>i mrożone.</w:t>
      </w:r>
    </w:p>
    <w:p w:rsidR="00100B96" w:rsidRPr="00100B96" w:rsidRDefault="00100B96" w:rsidP="00C43202">
      <w:pPr>
        <w:numPr>
          <w:ilvl w:val="0"/>
          <w:numId w:val="63"/>
        </w:numPr>
        <w:jc w:val="both"/>
        <w:rPr>
          <w:rFonts w:eastAsia="Calibri"/>
          <w:sz w:val="22"/>
          <w:szCs w:val="22"/>
          <w:lang w:eastAsia="en-US"/>
        </w:rPr>
      </w:pPr>
      <w:r w:rsidRPr="00100B96">
        <w:rPr>
          <w:rFonts w:eastAsia="Calibri"/>
          <w:sz w:val="22"/>
          <w:szCs w:val="22"/>
          <w:lang w:eastAsia="en-US"/>
        </w:rPr>
        <w:t>Podawanie co najmniej raz w tygodniu potraw z ryb.</w:t>
      </w:r>
    </w:p>
    <w:p w:rsidR="00100B96" w:rsidRPr="00100B96" w:rsidRDefault="00100B96" w:rsidP="00C43202">
      <w:pPr>
        <w:numPr>
          <w:ilvl w:val="0"/>
          <w:numId w:val="63"/>
        </w:numPr>
        <w:jc w:val="both"/>
        <w:rPr>
          <w:rFonts w:eastAsia="Calibri"/>
          <w:sz w:val="22"/>
          <w:szCs w:val="22"/>
          <w:lang w:eastAsia="en-US"/>
        </w:rPr>
      </w:pPr>
      <w:r w:rsidRPr="00100B96">
        <w:rPr>
          <w:rFonts w:eastAsia="Calibri"/>
          <w:sz w:val="22"/>
          <w:szCs w:val="22"/>
          <w:lang w:eastAsia="en-US"/>
        </w:rPr>
        <w:t>Zapewnienia sosu do drugiego dania dla pacjentów ZPO – każdorazowo.</w:t>
      </w:r>
    </w:p>
    <w:p w:rsidR="00100B96" w:rsidRPr="00100B96" w:rsidRDefault="00100B96" w:rsidP="00C43202">
      <w:pPr>
        <w:numPr>
          <w:ilvl w:val="0"/>
          <w:numId w:val="63"/>
        </w:numPr>
        <w:jc w:val="both"/>
        <w:rPr>
          <w:rFonts w:eastAsia="Calibri"/>
          <w:sz w:val="22"/>
          <w:szCs w:val="22"/>
          <w:lang w:eastAsia="en-US"/>
        </w:rPr>
      </w:pPr>
      <w:r w:rsidRPr="00100B96">
        <w:rPr>
          <w:rFonts w:eastAsia="Calibri"/>
          <w:sz w:val="22"/>
          <w:szCs w:val="22"/>
          <w:lang w:eastAsia="en-US"/>
        </w:rPr>
        <w:t>Podawania w okresie świąt Wielkanocy, Bożego Narodzenia posiłków  o tradycyjnym charakterze.</w:t>
      </w:r>
    </w:p>
    <w:p w:rsidR="00100B96" w:rsidRPr="00100B96" w:rsidRDefault="00100B96" w:rsidP="00C43202">
      <w:pPr>
        <w:numPr>
          <w:ilvl w:val="0"/>
          <w:numId w:val="63"/>
        </w:numPr>
        <w:jc w:val="both"/>
        <w:rPr>
          <w:rFonts w:eastAsia="Calibri"/>
          <w:sz w:val="22"/>
          <w:szCs w:val="22"/>
          <w:lang w:eastAsia="en-US"/>
        </w:rPr>
      </w:pPr>
      <w:r w:rsidRPr="00100B96">
        <w:rPr>
          <w:rFonts w:eastAsia="Calibri"/>
          <w:sz w:val="22"/>
          <w:szCs w:val="22"/>
          <w:lang w:eastAsia="en-US"/>
        </w:rPr>
        <w:t>Dostarczanie posiłków, które powinny posiadać temperatury:</w:t>
      </w:r>
    </w:p>
    <w:p w:rsidR="00100B96" w:rsidRPr="00100B96" w:rsidRDefault="00100B96" w:rsidP="00C43202">
      <w:pPr>
        <w:numPr>
          <w:ilvl w:val="0"/>
          <w:numId w:val="64"/>
        </w:numPr>
        <w:jc w:val="both"/>
        <w:rPr>
          <w:rFonts w:eastAsia="Calibri"/>
          <w:sz w:val="22"/>
          <w:szCs w:val="22"/>
          <w:lang w:eastAsia="en-US"/>
        </w:rPr>
      </w:pPr>
      <w:r w:rsidRPr="00100B96">
        <w:rPr>
          <w:rFonts w:eastAsia="Calibri"/>
          <w:sz w:val="22"/>
          <w:szCs w:val="22"/>
          <w:lang w:eastAsia="en-US"/>
        </w:rPr>
        <w:t>Gorące zupy minimum 75 °C,</w:t>
      </w:r>
    </w:p>
    <w:p w:rsidR="00100B96" w:rsidRPr="00100B96" w:rsidRDefault="00100B96" w:rsidP="00C43202">
      <w:pPr>
        <w:numPr>
          <w:ilvl w:val="0"/>
          <w:numId w:val="64"/>
        </w:numPr>
        <w:jc w:val="both"/>
        <w:rPr>
          <w:rFonts w:eastAsia="Calibri"/>
          <w:sz w:val="22"/>
          <w:szCs w:val="22"/>
          <w:lang w:eastAsia="en-US"/>
        </w:rPr>
      </w:pPr>
      <w:r w:rsidRPr="00100B96">
        <w:rPr>
          <w:rFonts w:eastAsia="Calibri"/>
          <w:sz w:val="22"/>
          <w:szCs w:val="22"/>
          <w:lang w:eastAsia="en-US"/>
        </w:rPr>
        <w:t>Gorące drugie dania i inne gorące posiłki minimum 60°C,</w:t>
      </w:r>
    </w:p>
    <w:p w:rsidR="00100B96" w:rsidRPr="00100B96" w:rsidRDefault="00100B96" w:rsidP="00C43202">
      <w:pPr>
        <w:numPr>
          <w:ilvl w:val="0"/>
          <w:numId w:val="64"/>
        </w:numPr>
        <w:jc w:val="both"/>
        <w:rPr>
          <w:rFonts w:eastAsia="Calibri"/>
          <w:sz w:val="22"/>
          <w:szCs w:val="22"/>
          <w:lang w:eastAsia="en-US"/>
        </w:rPr>
      </w:pPr>
      <w:r w:rsidRPr="00100B96">
        <w:rPr>
          <w:rFonts w:eastAsia="Calibri"/>
          <w:sz w:val="22"/>
          <w:szCs w:val="22"/>
          <w:lang w:eastAsia="en-US"/>
        </w:rPr>
        <w:t>Gorące napoje minimum 80°C,</w:t>
      </w:r>
    </w:p>
    <w:p w:rsidR="00100B96" w:rsidRPr="00100B96" w:rsidRDefault="00100B96" w:rsidP="00C43202">
      <w:pPr>
        <w:numPr>
          <w:ilvl w:val="0"/>
          <w:numId w:val="64"/>
        </w:numPr>
        <w:jc w:val="both"/>
        <w:rPr>
          <w:rFonts w:eastAsia="Calibri"/>
          <w:sz w:val="22"/>
          <w:szCs w:val="22"/>
          <w:lang w:eastAsia="en-US"/>
        </w:rPr>
      </w:pPr>
      <w:r w:rsidRPr="00100B96">
        <w:rPr>
          <w:rFonts w:eastAsia="Calibri"/>
          <w:sz w:val="22"/>
          <w:szCs w:val="22"/>
          <w:lang w:eastAsia="en-US"/>
        </w:rPr>
        <w:t>Surówki i sałatki maksimum 15°C.</w:t>
      </w:r>
    </w:p>
    <w:p w:rsidR="00100B96" w:rsidRPr="00100B96" w:rsidRDefault="00100B96" w:rsidP="00C43202">
      <w:pPr>
        <w:numPr>
          <w:ilvl w:val="0"/>
          <w:numId w:val="63"/>
        </w:numPr>
        <w:jc w:val="both"/>
        <w:rPr>
          <w:rFonts w:eastAsia="Calibri"/>
          <w:sz w:val="22"/>
          <w:szCs w:val="22"/>
          <w:lang w:eastAsia="en-US"/>
        </w:rPr>
      </w:pPr>
      <w:r w:rsidRPr="00100B96">
        <w:rPr>
          <w:rFonts w:eastAsia="Calibri"/>
          <w:sz w:val="22"/>
          <w:szCs w:val="22"/>
          <w:lang w:eastAsia="en-US"/>
        </w:rPr>
        <w:t>Pracownik/ pracownicy/ kierowca Wykonawcy zajmujący się realizacją usługi w PZS muszą posiadać ubrania ochronne, zgodnie z obowiązującymi przepisami oraz aktualne badania sanitarno- epidemiologiczne, dopuszczające do kontaktu z żywnością.</w:t>
      </w:r>
    </w:p>
    <w:p w:rsidR="00100B96" w:rsidRPr="00100B96" w:rsidRDefault="00100B96" w:rsidP="00C43202">
      <w:pPr>
        <w:numPr>
          <w:ilvl w:val="0"/>
          <w:numId w:val="63"/>
        </w:numPr>
        <w:jc w:val="both"/>
        <w:rPr>
          <w:rFonts w:eastAsia="Calibri"/>
          <w:sz w:val="22"/>
          <w:szCs w:val="22"/>
          <w:lang w:eastAsia="en-US"/>
        </w:rPr>
      </w:pPr>
      <w:r w:rsidRPr="00100B96">
        <w:rPr>
          <w:rFonts w:eastAsia="Calibri"/>
          <w:sz w:val="22"/>
          <w:szCs w:val="22"/>
          <w:lang w:eastAsia="en-US"/>
        </w:rPr>
        <w:t>Wykonawca przez okres trwania umowy gwarantuje wykonanie przedmiotu zamówienia przez wystarczającą ilość osób posiadających niezbędna kwalifikacje w tym, przynajmniej jednej osoby posiadającej kwalifikacje dietetyka.</w:t>
      </w:r>
    </w:p>
    <w:p w:rsidR="00100B96" w:rsidRPr="00100B96" w:rsidRDefault="00100B96" w:rsidP="00C43202">
      <w:pPr>
        <w:numPr>
          <w:ilvl w:val="0"/>
          <w:numId w:val="63"/>
        </w:numPr>
        <w:jc w:val="both"/>
        <w:rPr>
          <w:rFonts w:eastAsia="Calibri"/>
          <w:sz w:val="22"/>
          <w:szCs w:val="22"/>
          <w:lang w:eastAsia="en-US"/>
        </w:rPr>
      </w:pPr>
      <w:r w:rsidRPr="00100B96">
        <w:rPr>
          <w:rFonts w:eastAsia="Calibri"/>
          <w:sz w:val="22"/>
          <w:szCs w:val="22"/>
          <w:lang w:eastAsia="en-US"/>
        </w:rPr>
        <w:t>Wykonawca zobowiązuje się na koszt własny dostarczyć naczynia jednorazowe dla pacjentów izolowanych. Przewidywana ilość osób izolowanych w roku to od 10 – 20 osób przebywających w szpitalu około 5 dni.</w:t>
      </w:r>
    </w:p>
    <w:p w:rsidR="00100B96" w:rsidRPr="00100B96" w:rsidRDefault="00100B96" w:rsidP="00C43202">
      <w:pPr>
        <w:numPr>
          <w:ilvl w:val="0"/>
          <w:numId w:val="63"/>
        </w:numPr>
        <w:jc w:val="both"/>
        <w:rPr>
          <w:rFonts w:eastAsia="Calibri"/>
          <w:sz w:val="22"/>
          <w:szCs w:val="22"/>
          <w:lang w:eastAsia="en-US"/>
        </w:rPr>
      </w:pPr>
      <w:r w:rsidRPr="00100B96">
        <w:rPr>
          <w:rFonts w:eastAsia="Calibri"/>
          <w:sz w:val="22"/>
          <w:szCs w:val="22"/>
          <w:lang w:eastAsia="en-US"/>
        </w:rPr>
        <w:t>Zapewnienia pojemników zamykanych, służących do transportu odpadów pokonsumpcyjnych, w ilości zgodnej z rzeczywistymi potrzebami, przy czym utrzymanie ich w czystości i we właściwym stanie technicznym spoczywać będzie na Wykonawcy.</w:t>
      </w:r>
    </w:p>
    <w:p w:rsidR="00100B96" w:rsidRPr="00100B96" w:rsidRDefault="00100B96" w:rsidP="00C43202">
      <w:pPr>
        <w:numPr>
          <w:ilvl w:val="0"/>
          <w:numId w:val="63"/>
        </w:numPr>
        <w:jc w:val="both"/>
        <w:rPr>
          <w:rFonts w:eastAsia="Calibri"/>
          <w:sz w:val="22"/>
          <w:szCs w:val="22"/>
          <w:lang w:eastAsia="en-US"/>
        </w:rPr>
      </w:pPr>
      <w:r w:rsidRPr="00100B96">
        <w:rPr>
          <w:rFonts w:eastAsia="Calibri"/>
          <w:sz w:val="22"/>
          <w:szCs w:val="22"/>
          <w:lang w:eastAsia="en-US"/>
        </w:rPr>
        <w:t>Odbiór brudnych termosów i pojemników po posiłkach i utrzymanie ich w należytej czystości we własnym zakresie.</w:t>
      </w:r>
    </w:p>
    <w:p w:rsidR="00100B96" w:rsidRPr="00100B96" w:rsidRDefault="00100B96" w:rsidP="00C43202">
      <w:pPr>
        <w:numPr>
          <w:ilvl w:val="0"/>
          <w:numId w:val="63"/>
        </w:numPr>
        <w:jc w:val="both"/>
        <w:rPr>
          <w:rFonts w:eastAsia="Calibri"/>
          <w:sz w:val="22"/>
          <w:szCs w:val="22"/>
          <w:lang w:eastAsia="en-US"/>
        </w:rPr>
      </w:pPr>
      <w:r w:rsidRPr="00100B96">
        <w:rPr>
          <w:rFonts w:eastAsia="Calibri"/>
          <w:sz w:val="22"/>
          <w:szCs w:val="22"/>
          <w:lang w:eastAsia="en-US"/>
        </w:rPr>
        <w:t>Nadzór nad pozostawionymi pojemnikami we własnym zakresie</w:t>
      </w:r>
    </w:p>
    <w:p w:rsidR="00100B96" w:rsidRPr="00100B96" w:rsidRDefault="00100B96" w:rsidP="00C43202">
      <w:pPr>
        <w:numPr>
          <w:ilvl w:val="0"/>
          <w:numId w:val="63"/>
        </w:numPr>
        <w:jc w:val="both"/>
        <w:rPr>
          <w:rFonts w:eastAsia="Calibri"/>
          <w:sz w:val="22"/>
          <w:szCs w:val="22"/>
          <w:lang w:eastAsia="en-US"/>
        </w:rPr>
      </w:pPr>
      <w:r w:rsidRPr="00100B96">
        <w:rPr>
          <w:rFonts w:eastAsia="Calibri"/>
          <w:sz w:val="22"/>
          <w:szCs w:val="22"/>
          <w:lang w:eastAsia="en-US"/>
        </w:rPr>
        <w:t xml:space="preserve">Przygotowywanie posiłków zgodnie z obowiązującymi normami żywieniowymi wg Instytutu Żywienia i Żywności, jak również przepisami prawa w zakresie higieny żywienia oraz </w:t>
      </w:r>
      <w:r w:rsidRPr="00100B96">
        <w:rPr>
          <w:rFonts w:eastAsia="Calibri"/>
          <w:sz w:val="22"/>
          <w:szCs w:val="22"/>
          <w:lang w:eastAsia="en-US"/>
        </w:rPr>
        <w:br/>
        <w:t>z uwzględnieniem potrzeb Zamawiającego.</w:t>
      </w:r>
    </w:p>
    <w:p w:rsidR="00100B96" w:rsidRPr="00100B96" w:rsidRDefault="00100B96" w:rsidP="00C43202">
      <w:pPr>
        <w:numPr>
          <w:ilvl w:val="0"/>
          <w:numId w:val="63"/>
        </w:numPr>
        <w:jc w:val="both"/>
        <w:rPr>
          <w:rFonts w:eastAsia="Calibri"/>
          <w:sz w:val="22"/>
          <w:szCs w:val="22"/>
          <w:lang w:eastAsia="en-US"/>
        </w:rPr>
      </w:pPr>
      <w:r w:rsidRPr="00100B96">
        <w:rPr>
          <w:rFonts w:eastAsia="Calibri"/>
          <w:sz w:val="22"/>
          <w:szCs w:val="22"/>
          <w:lang w:eastAsia="en-US"/>
        </w:rPr>
        <w:t>Przechowywania próbek żywności zgodnie z obowiązującymi przepisami.</w:t>
      </w:r>
    </w:p>
    <w:p w:rsidR="00100B96" w:rsidRPr="00100B96" w:rsidRDefault="00100B96" w:rsidP="00C43202">
      <w:pPr>
        <w:numPr>
          <w:ilvl w:val="0"/>
          <w:numId w:val="63"/>
        </w:numPr>
        <w:jc w:val="both"/>
        <w:rPr>
          <w:rFonts w:eastAsia="Calibri"/>
          <w:sz w:val="22"/>
          <w:szCs w:val="22"/>
          <w:lang w:eastAsia="en-US"/>
        </w:rPr>
      </w:pPr>
      <w:r w:rsidRPr="00100B96">
        <w:rPr>
          <w:rFonts w:eastAsia="Calibri"/>
          <w:sz w:val="22"/>
          <w:szCs w:val="22"/>
          <w:lang w:eastAsia="en-US"/>
        </w:rPr>
        <w:t>Poddawania się kontroli organów Inspekcji Sanitarnej.</w:t>
      </w:r>
    </w:p>
    <w:p w:rsidR="00100B96" w:rsidRPr="00100B96" w:rsidRDefault="00100B96" w:rsidP="00C43202">
      <w:pPr>
        <w:numPr>
          <w:ilvl w:val="0"/>
          <w:numId w:val="63"/>
        </w:numPr>
        <w:jc w:val="both"/>
        <w:rPr>
          <w:rFonts w:eastAsia="Calibri"/>
          <w:sz w:val="22"/>
          <w:szCs w:val="22"/>
          <w:lang w:eastAsia="en-US"/>
        </w:rPr>
      </w:pPr>
      <w:r w:rsidRPr="00100B96">
        <w:rPr>
          <w:rFonts w:eastAsia="Calibri"/>
          <w:sz w:val="22"/>
          <w:szCs w:val="22"/>
          <w:lang w:eastAsia="en-US"/>
        </w:rPr>
        <w:t>Dowożenia przygotowanych posiłków co najmniej 2 razy dziennie  ( śniadanie, obiad wraz z kolacją), w oznakowanych pojemnikach, opisanych nazwą oddziału, nazwą diety oraz liczbą porcji, odrębnie dla każdego oddziału)</w:t>
      </w:r>
    </w:p>
    <w:p w:rsidR="00100B96" w:rsidRPr="00100B96" w:rsidRDefault="00100B96" w:rsidP="00C43202">
      <w:pPr>
        <w:numPr>
          <w:ilvl w:val="0"/>
          <w:numId w:val="63"/>
        </w:numPr>
        <w:jc w:val="both"/>
        <w:rPr>
          <w:rFonts w:eastAsia="Calibri"/>
          <w:sz w:val="22"/>
          <w:szCs w:val="22"/>
          <w:lang w:eastAsia="en-US"/>
        </w:rPr>
      </w:pPr>
      <w:r w:rsidRPr="00100B96">
        <w:rPr>
          <w:rFonts w:eastAsia="Calibri"/>
          <w:sz w:val="22"/>
          <w:szCs w:val="22"/>
          <w:lang w:eastAsia="en-US"/>
        </w:rPr>
        <w:t>Obowiązkowego depozytu w szpitalu w Sycowie oraz na dwóch oddziałach w szpitalu w Oleśnicy. Dopuszcza się możliwość pozostawienia w depozytach gotowych posiłków, oryginalnie zapakowanych z widoczną datą ważności ( masło, chleb, dżem, słoik z pulpetami, parówki, itp. Obowiązkowo kleik i sucharki, kaszka ) oraz uzupełnianie depozyty i wymiana produktów na świeże.</w:t>
      </w:r>
    </w:p>
    <w:p w:rsidR="00100B96" w:rsidRPr="00100B96" w:rsidRDefault="00100B96" w:rsidP="00C43202">
      <w:pPr>
        <w:numPr>
          <w:ilvl w:val="0"/>
          <w:numId w:val="63"/>
        </w:numPr>
        <w:jc w:val="both"/>
        <w:rPr>
          <w:rFonts w:eastAsia="Calibri"/>
          <w:sz w:val="22"/>
          <w:szCs w:val="22"/>
          <w:lang w:eastAsia="en-US"/>
        </w:rPr>
      </w:pPr>
      <w:r w:rsidRPr="00100B96">
        <w:rPr>
          <w:rFonts w:eastAsia="Calibri"/>
          <w:sz w:val="22"/>
          <w:szCs w:val="22"/>
          <w:lang w:eastAsia="en-US"/>
        </w:rPr>
        <w:t>Dostarczanie nieodpłatnie dodatkowej porcji posiłku dla upoważnionego pracownika Zamawiającego w celu oceny gramatury, temperatury  i walorów organoleptycznych posiłku</w:t>
      </w:r>
    </w:p>
    <w:p w:rsidR="00F776DE" w:rsidRDefault="00F776DE" w:rsidP="00F776DE">
      <w:pPr>
        <w:ind w:left="284"/>
        <w:jc w:val="both"/>
        <w:rPr>
          <w:sz w:val="22"/>
          <w:szCs w:val="22"/>
        </w:rPr>
      </w:pPr>
    </w:p>
    <w:p w:rsidR="00F776DE" w:rsidRPr="00442A35" w:rsidRDefault="00F776DE" w:rsidP="00F776DE">
      <w:pPr>
        <w:ind w:left="284"/>
        <w:jc w:val="both"/>
        <w:rPr>
          <w:sz w:val="22"/>
          <w:szCs w:val="22"/>
        </w:rPr>
      </w:pPr>
      <w:r w:rsidRPr="00442A35">
        <w:rPr>
          <w:sz w:val="22"/>
          <w:szCs w:val="22"/>
        </w:rPr>
        <w:t>Kody opisujące przedmiot zamówienia określone we Wspólnym Słowniku Zamówień (CPV):</w:t>
      </w:r>
    </w:p>
    <w:p w:rsidR="00100B96" w:rsidRPr="00602811" w:rsidRDefault="00100B96" w:rsidP="00DC1CE1">
      <w:pPr>
        <w:ind w:left="284"/>
        <w:jc w:val="both"/>
        <w:rPr>
          <w:b/>
        </w:rPr>
      </w:pPr>
      <w:r w:rsidRPr="00602811">
        <w:rPr>
          <w:b/>
        </w:rPr>
        <w:t>Główny kod CPV:</w:t>
      </w:r>
      <w:r w:rsidRPr="00602811">
        <w:rPr>
          <w:rFonts w:ascii="Calibri" w:hAnsi="Calibri" w:cs="Segoe UI"/>
          <w:sz w:val="20"/>
          <w:szCs w:val="20"/>
        </w:rPr>
        <w:t xml:space="preserve">  </w:t>
      </w:r>
      <w:r>
        <w:t>55.32.10.00 - 6 ( Usługi przygotowywania posiłków)</w:t>
      </w:r>
    </w:p>
    <w:p w:rsidR="00100B96" w:rsidRPr="00602811" w:rsidRDefault="00100B96" w:rsidP="00DC1CE1">
      <w:pPr>
        <w:ind w:left="284"/>
        <w:jc w:val="both"/>
        <w:rPr>
          <w:b/>
        </w:rPr>
      </w:pPr>
      <w:r w:rsidRPr="00602811">
        <w:rPr>
          <w:b/>
        </w:rPr>
        <w:t xml:space="preserve">Dodatkowe kody:           </w:t>
      </w:r>
      <w:r>
        <w:t>55.52.00.00 – 1 (Usługi dostarczania posiłków)</w:t>
      </w:r>
    </w:p>
    <w:p w:rsidR="00F776DE" w:rsidRPr="00442A35" w:rsidRDefault="00F776DE" w:rsidP="00F776DE">
      <w:pPr>
        <w:pStyle w:val="Akapitzlist"/>
        <w:ind w:left="0"/>
        <w:jc w:val="both"/>
      </w:pPr>
    </w:p>
    <w:p w:rsidR="00F776DE" w:rsidRPr="00442A35" w:rsidRDefault="00F776DE" w:rsidP="00F776DE">
      <w:pPr>
        <w:jc w:val="both"/>
      </w:pPr>
    </w:p>
    <w:p w:rsidR="00F776DE" w:rsidRPr="00442A35" w:rsidRDefault="00F776DE" w:rsidP="00F776DE">
      <w:pPr>
        <w:autoSpaceDE w:val="0"/>
        <w:autoSpaceDN w:val="0"/>
        <w:adjustRightInd w:val="0"/>
        <w:ind w:left="284" w:hanging="284"/>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25" w:name="_Toc253652285"/>
            <w:bookmarkStart w:id="26" w:name="_Toc253652608"/>
            <w:bookmarkStart w:id="27" w:name="_Toc253652639"/>
            <w:bookmarkStart w:id="28" w:name="_Toc253653110"/>
            <w:bookmarkStart w:id="29" w:name="_Toc253653659"/>
            <w:bookmarkStart w:id="30" w:name="_Toc459792453"/>
            <w:r w:rsidRPr="00442A35">
              <w:rPr>
                <w:rFonts w:ascii="Times New Roman" w:hAnsi="Times New Roman"/>
              </w:rPr>
              <w:t>ROZDZIAŁ IV.   OFERTY CZĘŚCIOWE I WARIANTOWE</w:t>
            </w:r>
            <w:bookmarkEnd w:id="25"/>
            <w:bookmarkEnd w:id="26"/>
            <w:bookmarkEnd w:id="27"/>
            <w:bookmarkEnd w:id="28"/>
            <w:bookmarkEnd w:id="29"/>
            <w:bookmarkEnd w:id="30"/>
          </w:p>
        </w:tc>
      </w:tr>
    </w:tbl>
    <w:p w:rsidR="00F776DE" w:rsidRPr="00442A35" w:rsidRDefault="00F776DE" w:rsidP="00F776DE">
      <w:pPr>
        <w:jc w:val="both"/>
      </w:pPr>
    </w:p>
    <w:p w:rsidR="00F776DE" w:rsidRPr="00442A35" w:rsidRDefault="00F776DE" w:rsidP="00F776DE">
      <w:pPr>
        <w:numPr>
          <w:ilvl w:val="0"/>
          <w:numId w:val="2"/>
        </w:numPr>
        <w:ind w:left="284" w:hanging="284"/>
        <w:jc w:val="both"/>
        <w:rPr>
          <w:sz w:val="22"/>
          <w:szCs w:val="22"/>
        </w:rPr>
      </w:pPr>
      <w:r w:rsidRPr="00442A35">
        <w:rPr>
          <w:sz w:val="22"/>
          <w:szCs w:val="22"/>
        </w:rPr>
        <w:t xml:space="preserve">Zamawiający </w:t>
      </w:r>
      <w:r w:rsidRPr="00442A35">
        <w:rPr>
          <w:b/>
          <w:sz w:val="22"/>
          <w:szCs w:val="22"/>
        </w:rPr>
        <w:t>nie dopuszcza</w:t>
      </w:r>
      <w:r w:rsidRPr="00442A35">
        <w:rPr>
          <w:sz w:val="22"/>
          <w:szCs w:val="22"/>
        </w:rPr>
        <w:t xml:space="preserve"> składania ofert częściowych.</w:t>
      </w:r>
    </w:p>
    <w:p w:rsidR="00F776DE" w:rsidRPr="00442A35" w:rsidRDefault="00F776DE" w:rsidP="00F776DE">
      <w:pPr>
        <w:numPr>
          <w:ilvl w:val="0"/>
          <w:numId w:val="2"/>
        </w:numPr>
        <w:ind w:left="284" w:hanging="284"/>
        <w:jc w:val="both"/>
        <w:rPr>
          <w:sz w:val="22"/>
          <w:szCs w:val="22"/>
        </w:rPr>
      </w:pPr>
      <w:r w:rsidRPr="00442A35">
        <w:rPr>
          <w:sz w:val="22"/>
          <w:szCs w:val="22"/>
        </w:rPr>
        <w:t xml:space="preserve">Zamawiający </w:t>
      </w:r>
      <w:r w:rsidRPr="00442A35">
        <w:rPr>
          <w:b/>
          <w:sz w:val="22"/>
          <w:szCs w:val="22"/>
        </w:rPr>
        <w:t>nie dopuszcza</w:t>
      </w:r>
      <w:r w:rsidRPr="00442A35">
        <w:rPr>
          <w:sz w:val="22"/>
          <w:szCs w:val="22"/>
        </w:rPr>
        <w:t xml:space="preserve"> składania ofert wariantowych.</w:t>
      </w:r>
    </w:p>
    <w:p w:rsidR="00F776DE" w:rsidRPr="00442A35" w:rsidRDefault="00F776DE" w:rsidP="00F776DE">
      <w:pPr>
        <w:tabs>
          <w:tab w:val="num" w:pos="1080"/>
        </w:tabs>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31" w:name="_Toc253652287"/>
            <w:bookmarkStart w:id="32" w:name="_Toc253652610"/>
            <w:bookmarkStart w:id="33" w:name="_Toc253652641"/>
            <w:bookmarkStart w:id="34" w:name="_Toc253653112"/>
            <w:bookmarkStart w:id="35" w:name="_Toc253653661"/>
            <w:bookmarkStart w:id="36" w:name="_Toc459792454"/>
            <w:r w:rsidRPr="00442A35">
              <w:rPr>
                <w:rFonts w:ascii="Times New Roman" w:hAnsi="Times New Roman"/>
              </w:rPr>
              <w:t>ROZDZIAŁ V.   INFORMACJE O PRZEWIDYWANYCH ZAMÓWIENIACH UZUPEŁNIAJĄCYCH</w:t>
            </w:r>
            <w:bookmarkEnd w:id="31"/>
            <w:bookmarkEnd w:id="32"/>
            <w:bookmarkEnd w:id="33"/>
            <w:bookmarkEnd w:id="34"/>
            <w:bookmarkEnd w:id="35"/>
            <w:bookmarkEnd w:id="36"/>
          </w:p>
        </w:tc>
      </w:tr>
    </w:tbl>
    <w:p w:rsidR="00F776DE" w:rsidRPr="00442A35" w:rsidRDefault="00F776DE" w:rsidP="00F776DE">
      <w:pPr>
        <w:autoSpaceDE w:val="0"/>
        <w:autoSpaceDN w:val="0"/>
        <w:adjustRightInd w:val="0"/>
        <w:jc w:val="both"/>
        <w:rPr>
          <w:rFonts w:eastAsia="Calibri"/>
        </w:rPr>
      </w:pPr>
    </w:p>
    <w:p w:rsidR="00F776DE" w:rsidRPr="00442A35" w:rsidRDefault="00F776DE" w:rsidP="00F776DE">
      <w:pPr>
        <w:jc w:val="both"/>
        <w:outlineLvl w:val="0"/>
        <w:rPr>
          <w:sz w:val="22"/>
          <w:szCs w:val="22"/>
        </w:rPr>
      </w:pPr>
      <w:bookmarkStart w:id="37" w:name="_Toc459124148"/>
      <w:bookmarkStart w:id="38" w:name="_Toc459294039"/>
      <w:bookmarkStart w:id="39" w:name="_Toc459792455"/>
      <w:r w:rsidRPr="00442A35">
        <w:rPr>
          <w:sz w:val="22"/>
          <w:szCs w:val="22"/>
        </w:rPr>
        <w:t>Nie przewiduje się zamówień uzupełniających.</w:t>
      </w:r>
      <w:bookmarkEnd w:id="37"/>
      <w:bookmarkEnd w:id="38"/>
      <w:bookmarkEnd w:id="39"/>
    </w:p>
    <w:p w:rsidR="00F776DE" w:rsidRPr="00442A35" w:rsidRDefault="00F776DE" w:rsidP="00F776DE">
      <w:pPr>
        <w:tabs>
          <w:tab w:val="num" w:pos="1080"/>
        </w:tabs>
        <w:jc w:val="both"/>
        <w:rPr>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r w:rsidRPr="00442A35">
              <w:rPr>
                <w:rFonts w:ascii="Times New Roman" w:hAnsi="Times New Roman"/>
                <w:szCs w:val="22"/>
              </w:rPr>
              <w:br w:type="page"/>
            </w:r>
            <w:bookmarkStart w:id="40" w:name="_Toc253652289"/>
            <w:bookmarkStart w:id="41" w:name="_Toc253652612"/>
            <w:bookmarkStart w:id="42" w:name="_Toc253652643"/>
            <w:bookmarkStart w:id="43" w:name="_Toc253653114"/>
            <w:bookmarkStart w:id="44" w:name="_Toc253653663"/>
            <w:bookmarkStart w:id="45" w:name="_Toc459792456"/>
            <w:r w:rsidRPr="00442A35">
              <w:rPr>
                <w:rFonts w:ascii="Times New Roman" w:hAnsi="Times New Roman"/>
              </w:rPr>
              <w:t>ROZDZIAŁ VI.   WYKONAWCY WSPÓLNIE UBIEGAJĄCY SIĘ O ZAMÓWIENIE</w:t>
            </w:r>
            <w:bookmarkEnd w:id="40"/>
            <w:bookmarkEnd w:id="41"/>
            <w:bookmarkEnd w:id="42"/>
            <w:bookmarkEnd w:id="43"/>
            <w:bookmarkEnd w:id="44"/>
            <w:bookmarkEnd w:id="45"/>
          </w:p>
        </w:tc>
      </w:tr>
    </w:tbl>
    <w:p w:rsidR="00F776DE" w:rsidRPr="00692566" w:rsidRDefault="00F776DE" w:rsidP="00F776DE">
      <w:pPr>
        <w:pStyle w:val="Tekstpodstawowy"/>
        <w:spacing w:line="240" w:lineRule="auto"/>
        <w:ind w:right="57"/>
        <w:rPr>
          <w:sz w:val="22"/>
          <w:szCs w:val="22"/>
        </w:rPr>
      </w:pPr>
    </w:p>
    <w:p w:rsidR="00F776DE" w:rsidRPr="00442A35" w:rsidRDefault="00F776DE" w:rsidP="00F776DE">
      <w:pPr>
        <w:pStyle w:val="Tekstpodstawowy"/>
        <w:numPr>
          <w:ilvl w:val="0"/>
          <w:numId w:val="4"/>
        </w:numPr>
        <w:tabs>
          <w:tab w:val="clear" w:pos="540"/>
          <w:tab w:val="num" w:pos="284"/>
        </w:tabs>
        <w:spacing w:line="240" w:lineRule="auto"/>
        <w:ind w:left="284" w:right="57" w:hanging="284"/>
        <w:rPr>
          <w:sz w:val="22"/>
          <w:szCs w:val="22"/>
        </w:rPr>
      </w:pPr>
      <w:r w:rsidRPr="00442A35">
        <w:rPr>
          <w:sz w:val="22"/>
          <w:szCs w:val="22"/>
        </w:rPr>
        <w:t>Wykonawcy wspólnie ubiegający się o zamówienie:</w:t>
      </w:r>
    </w:p>
    <w:p w:rsidR="00F776DE" w:rsidRPr="00442A35" w:rsidRDefault="00F776DE" w:rsidP="00F776DE">
      <w:pPr>
        <w:pStyle w:val="Tekstpodstawowy"/>
        <w:numPr>
          <w:ilvl w:val="0"/>
          <w:numId w:val="3"/>
        </w:numPr>
        <w:tabs>
          <w:tab w:val="clear" w:pos="540"/>
        </w:tabs>
        <w:spacing w:line="240" w:lineRule="auto"/>
        <w:ind w:left="709" w:right="57" w:hanging="425"/>
        <w:rPr>
          <w:sz w:val="22"/>
          <w:szCs w:val="22"/>
        </w:rPr>
      </w:pPr>
      <w:r w:rsidRPr="00442A35">
        <w:rPr>
          <w:sz w:val="22"/>
          <w:szCs w:val="22"/>
        </w:rPr>
        <w:t>ponoszą solidarną odpowiedzialność za niewykonanie lub nienależyte wykonanie zobowiązania,</w:t>
      </w:r>
    </w:p>
    <w:p w:rsidR="00F776DE" w:rsidRPr="00442A35" w:rsidRDefault="00F776DE" w:rsidP="00F776DE">
      <w:pPr>
        <w:pStyle w:val="Tekstpodstawowy"/>
        <w:numPr>
          <w:ilvl w:val="0"/>
          <w:numId w:val="3"/>
        </w:numPr>
        <w:tabs>
          <w:tab w:val="clear" w:pos="540"/>
        </w:tabs>
        <w:spacing w:line="240" w:lineRule="auto"/>
        <w:ind w:left="709" w:right="57" w:hanging="425"/>
        <w:rPr>
          <w:sz w:val="22"/>
          <w:szCs w:val="22"/>
        </w:rPr>
      </w:pPr>
      <w:r w:rsidRPr="00442A35">
        <w:rPr>
          <w:sz w:val="22"/>
          <w:szCs w:val="22"/>
        </w:rPr>
        <w:t>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w:t>
      </w:r>
    </w:p>
    <w:p w:rsidR="00F776DE" w:rsidRPr="00442A35" w:rsidRDefault="00F776DE" w:rsidP="00F776DE">
      <w:pPr>
        <w:pStyle w:val="Tekstpodstawowy"/>
        <w:numPr>
          <w:ilvl w:val="0"/>
          <w:numId w:val="3"/>
        </w:numPr>
        <w:tabs>
          <w:tab w:val="clear" w:pos="540"/>
        </w:tabs>
        <w:spacing w:line="240" w:lineRule="auto"/>
        <w:ind w:left="709" w:right="57" w:hanging="425"/>
        <w:rPr>
          <w:sz w:val="22"/>
          <w:szCs w:val="22"/>
        </w:rPr>
      </w:pPr>
      <w:r w:rsidRPr="00442A35">
        <w:rPr>
          <w:sz w:val="22"/>
          <w:szCs w:val="22"/>
        </w:rPr>
        <w:t>pełnomocnictwo musi wynikać z umowy lub z innej czynności prawnej, mieć formę pisemną; fakt ustanowienia Pełnomocnika musi wynikać z załączonych do oferty dokumentów, wszelka korespondencja prowadzona będzie z Pełnomocnikiem,</w:t>
      </w:r>
    </w:p>
    <w:p w:rsidR="00F776DE" w:rsidRPr="00442A35" w:rsidRDefault="00F776DE" w:rsidP="00F776DE">
      <w:pPr>
        <w:pStyle w:val="Tekstpodstawowy"/>
        <w:numPr>
          <w:ilvl w:val="0"/>
          <w:numId w:val="3"/>
        </w:numPr>
        <w:tabs>
          <w:tab w:val="clear" w:pos="540"/>
        </w:tabs>
        <w:spacing w:line="240" w:lineRule="auto"/>
        <w:ind w:left="709" w:right="57" w:hanging="425"/>
        <w:rPr>
          <w:sz w:val="22"/>
          <w:szCs w:val="22"/>
        </w:rPr>
      </w:pPr>
      <w:r w:rsidRPr="00442A35">
        <w:rPr>
          <w:sz w:val="22"/>
          <w:szCs w:val="22"/>
        </w:rPr>
        <w:t>jeżeli oferta konsorcjum zostanie wybrana jako najkorzystniejsza, Zamawiający może przed zawarciem umowy wezwać pełnomocnika do przedstawienia umowy regulującej współpracę tych Wykonawców.</w:t>
      </w:r>
    </w:p>
    <w:p w:rsidR="00F776DE" w:rsidRPr="00442A35" w:rsidRDefault="00F776DE" w:rsidP="00F776DE">
      <w:pPr>
        <w:pStyle w:val="Tekstpodstawowy"/>
        <w:numPr>
          <w:ilvl w:val="0"/>
          <w:numId w:val="4"/>
        </w:numPr>
        <w:tabs>
          <w:tab w:val="clear" w:pos="540"/>
        </w:tabs>
        <w:spacing w:line="240" w:lineRule="auto"/>
        <w:ind w:left="284" w:right="57" w:hanging="284"/>
        <w:rPr>
          <w:sz w:val="22"/>
          <w:szCs w:val="22"/>
        </w:rPr>
      </w:pPr>
      <w:r w:rsidRPr="00442A35">
        <w:rPr>
          <w:sz w:val="22"/>
          <w:szCs w:val="22"/>
        </w:rPr>
        <w:t xml:space="preserve">Składając ofertę wspólnie </w:t>
      </w:r>
      <w:r w:rsidRPr="00442A35">
        <w:rPr>
          <w:b/>
          <w:sz w:val="22"/>
          <w:szCs w:val="22"/>
        </w:rPr>
        <w:t>(art. 23 ustawy Prawo zamówień publicznych)</w:t>
      </w:r>
      <w:r w:rsidRPr="00442A35">
        <w:rPr>
          <w:sz w:val="22"/>
          <w:szCs w:val="22"/>
        </w:rPr>
        <w:t xml:space="preserve"> przez dwóch lub więcej Wykonawców należy zwrócić uwagę w szczególności na następujące wymagania:</w:t>
      </w:r>
    </w:p>
    <w:p w:rsidR="00F776DE" w:rsidRPr="00442A35" w:rsidRDefault="00F776DE" w:rsidP="00C43202">
      <w:pPr>
        <w:numPr>
          <w:ilvl w:val="0"/>
          <w:numId w:val="31"/>
        </w:numPr>
        <w:tabs>
          <w:tab w:val="clear" w:pos="1440"/>
        </w:tabs>
        <w:ind w:left="709"/>
        <w:jc w:val="both"/>
        <w:rPr>
          <w:sz w:val="22"/>
          <w:szCs w:val="22"/>
        </w:rPr>
      </w:pPr>
      <w:r w:rsidRPr="00442A35">
        <w:rPr>
          <w:sz w:val="22"/>
          <w:szCs w:val="22"/>
        </w:rPr>
        <w:t xml:space="preserve">następujące dokumenty i oświadczenia: </w:t>
      </w:r>
    </w:p>
    <w:p w:rsidR="00F776DE" w:rsidRPr="00442A35" w:rsidRDefault="00F776DE" w:rsidP="00C43202">
      <w:pPr>
        <w:numPr>
          <w:ilvl w:val="1"/>
          <w:numId w:val="31"/>
        </w:numPr>
        <w:ind w:left="993" w:hanging="284"/>
        <w:jc w:val="both"/>
        <w:rPr>
          <w:sz w:val="22"/>
          <w:szCs w:val="22"/>
        </w:rPr>
      </w:pPr>
      <w:r w:rsidRPr="00442A35">
        <w:rPr>
          <w:sz w:val="22"/>
          <w:szCs w:val="22"/>
        </w:rPr>
        <w:t>oferta,</w:t>
      </w:r>
    </w:p>
    <w:p w:rsidR="00F776DE" w:rsidRPr="00442A35" w:rsidRDefault="00F776DE" w:rsidP="00C43202">
      <w:pPr>
        <w:numPr>
          <w:ilvl w:val="1"/>
          <w:numId w:val="31"/>
        </w:numPr>
        <w:ind w:left="993" w:hanging="284"/>
        <w:jc w:val="both"/>
        <w:rPr>
          <w:sz w:val="22"/>
          <w:szCs w:val="22"/>
        </w:rPr>
      </w:pPr>
      <w:r w:rsidRPr="00442A35">
        <w:rPr>
          <w:sz w:val="22"/>
          <w:szCs w:val="22"/>
        </w:rPr>
        <w:t>dowody potwierdzające, że usługi zostały wykonane należycie,</w:t>
      </w:r>
    </w:p>
    <w:p w:rsidR="00F776DE" w:rsidRPr="00442A35" w:rsidRDefault="00F776DE" w:rsidP="00C43202">
      <w:pPr>
        <w:numPr>
          <w:ilvl w:val="1"/>
          <w:numId w:val="31"/>
        </w:numPr>
        <w:tabs>
          <w:tab w:val="num" w:pos="993"/>
        </w:tabs>
        <w:ind w:left="993" w:hanging="284"/>
        <w:jc w:val="both"/>
        <w:rPr>
          <w:b/>
          <w:sz w:val="22"/>
          <w:szCs w:val="22"/>
        </w:rPr>
      </w:pPr>
      <w:r w:rsidRPr="00442A35">
        <w:rPr>
          <w:sz w:val="22"/>
          <w:szCs w:val="22"/>
        </w:rPr>
        <w:t xml:space="preserve">oświadczenie o spełnianiu warunków </w:t>
      </w:r>
      <w:r w:rsidRPr="00442A35">
        <w:rPr>
          <w:i/>
          <w:sz w:val="22"/>
          <w:szCs w:val="22"/>
        </w:rPr>
        <w:t xml:space="preserve">(wg załącznika nr 2 do SIWZ), </w:t>
      </w:r>
    </w:p>
    <w:p w:rsidR="00F776DE" w:rsidRPr="00442A35" w:rsidRDefault="00F776DE" w:rsidP="00F776DE">
      <w:pPr>
        <w:ind w:left="993"/>
        <w:jc w:val="both"/>
        <w:rPr>
          <w:b/>
          <w:sz w:val="22"/>
          <w:szCs w:val="22"/>
        </w:rPr>
      </w:pPr>
      <w:r w:rsidRPr="00442A35">
        <w:rPr>
          <w:b/>
          <w:sz w:val="22"/>
          <w:szCs w:val="22"/>
        </w:rPr>
        <w:t>podpisują wszyscy członkowie konsorcjum lub Pełnomocnik konsorcjum w imieniu całego konsorcjum</w:t>
      </w:r>
    </w:p>
    <w:p w:rsidR="00F776DE" w:rsidRPr="00442A35" w:rsidRDefault="00F776DE" w:rsidP="00C43202">
      <w:pPr>
        <w:numPr>
          <w:ilvl w:val="1"/>
          <w:numId w:val="31"/>
        </w:numPr>
        <w:tabs>
          <w:tab w:val="num" w:pos="993"/>
        </w:tabs>
        <w:ind w:left="993" w:hanging="284"/>
        <w:jc w:val="both"/>
        <w:rPr>
          <w:b/>
          <w:sz w:val="22"/>
          <w:szCs w:val="22"/>
        </w:rPr>
      </w:pPr>
      <w:r w:rsidRPr="00442A35">
        <w:rPr>
          <w:sz w:val="22"/>
          <w:szCs w:val="22"/>
        </w:rPr>
        <w:t xml:space="preserve">oświadczenie o braku podstaw do wykluczenia </w:t>
      </w:r>
      <w:r w:rsidRPr="00442A35">
        <w:rPr>
          <w:i/>
          <w:sz w:val="22"/>
          <w:szCs w:val="22"/>
        </w:rPr>
        <w:t>(wg załącznika nr 3 do SIWZ),</w:t>
      </w:r>
    </w:p>
    <w:p w:rsidR="00F776DE" w:rsidRPr="00442A35" w:rsidRDefault="00F776DE" w:rsidP="00C43202">
      <w:pPr>
        <w:numPr>
          <w:ilvl w:val="1"/>
          <w:numId w:val="31"/>
        </w:numPr>
        <w:tabs>
          <w:tab w:val="num" w:pos="993"/>
        </w:tabs>
        <w:ind w:left="993" w:hanging="284"/>
        <w:jc w:val="both"/>
        <w:rPr>
          <w:b/>
          <w:sz w:val="22"/>
          <w:szCs w:val="22"/>
        </w:rPr>
      </w:pPr>
      <w:r w:rsidRPr="00442A35">
        <w:rPr>
          <w:sz w:val="22"/>
          <w:szCs w:val="22"/>
        </w:rPr>
        <w:t xml:space="preserve">informacja o przynależności do tej samej grupy kapitałowej </w:t>
      </w:r>
      <w:r w:rsidRPr="00442A35">
        <w:rPr>
          <w:i/>
          <w:sz w:val="22"/>
          <w:szCs w:val="22"/>
        </w:rPr>
        <w:t>(wg załącznika nr 7 do SIWZ)</w:t>
      </w:r>
      <w:r>
        <w:rPr>
          <w:i/>
          <w:sz w:val="22"/>
          <w:szCs w:val="22"/>
        </w:rPr>
        <w:t>,</w:t>
      </w:r>
    </w:p>
    <w:p w:rsidR="00F776DE" w:rsidRPr="00442A35" w:rsidRDefault="00F776DE" w:rsidP="00F776DE">
      <w:pPr>
        <w:ind w:left="993"/>
        <w:jc w:val="both"/>
        <w:rPr>
          <w:sz w:val="22"/>
          <w:szCs w:val="22"/>
        </w:rPr>
      </w:pPr>
      <w:r w:rsidRPr="00442A35">
        <w:rPr>
          <w:b/>
          <w:sz w:val="22"/>
          <w:szCs w:val="22"/>
        </w:rPr>
        <w:t>składają odrębnie wszyscy konsorcjanci</w:t>
      </w:r>
      <w:r w:rsidRPr="00442A35">
        <w:rPr>
          <w:b/>
          <w:i/>
          <w:sz w:val="22"/>
          <w:szCs w:val="22"/>
        </w:rPr>
        <w:t xml:space="preserve"> </w:t>
      </w:r>
      <w:r w:rsidRPr="00442A35">
        <w:rPr>
          <w:b/>
          <w:sz w:val="22"/>
          <w:szCs w:val="22"/>
        </w:rPr>
        <w:t xml:space="preserve">lub Pełnomocnik konsorcjum </w:t>
      </w:r>
      <w:r>
        <w:rPr>
          <w:b/>
          <w:sz w:val="22"/>
          <w:szCs w:val="22"/>
        </w:rPr>
        <w:t>w imieniu każdego z </w:t>
      </w:r>
      <w:r w:rsidRPr="00442A35">
        <w:rPr>
          <w:b/>
          <w:sz w:val="22"/>
          <w:szCs w:val="22"/>
        </w:rPr>
        <w:t xml:space="preserve">nich, </w:t>
      </w:r>
      <w:r w:rsidRPr="00442A35">
        <w:rPr>
          <w:sz w:val="22"/>
          <w:szCs w:val="22"/>
        </w:rPr>
        <w:t>w terminie 3 dni od dnia przekazania informacji, o której mowa w art. 86 ust. 5 ustawy Pzp.</w:t>
      </w:r>
    </w:p>
    <w:p w:rsidR="00F776DE" w:rsidRPr="00442A35" w:rsidRDefault="00F776DE" w:rsidP="00F776DE">
      <w:pPr>
        <w:ind w:left="993"/>
        <w:jc w:val="both"/>
        <w:rPr>
          <w:b/>
          <w:sz w:val="22"/>
          <w:szCs w:val="22"/>
        </w:rPr>
      </w:pPr>
      <w:r w:rsidRPr="00442A35">
        <w:rPr>
          <w:sz w:val="22"/>
          <w:szCs w:val="22"/>
        </w:rPr>
        <w:t>Jeśli przesłanki dotyczące wykluczenia z postępowania zostaną wypełnione względem choćby jednego partnera konsorcjum, skutkuje to wykluczeniem z postępowania całego konsorcjum;</w:t>
      </w:r>
    </w:p>
    <w:p w:rsidR="00F776DE" w:rsidRPr="00442A35" w:rsidRDefault="00F776DE" w:rsidP="00F776DE">
      <w:pPr>
        <w:numPr>
          <w:ilvl w:val="4"/>
          <w:numId w:val="5"/>
        </w:numPr>
        <w:tabs>
          <w:tab w:val="clear" w:pos="1800"/>
        </w:tabs>
        <w:ind w:left="709" w:hanging="425"/>
        <w:jc w:val="both"/>
        <w:rPr>
          <w:color w:val="000000"/>
          <w:sz w:val="22"/>
          <w:szCs w:val="22"/>
        </w:rPr>
      </w:pPr>
      <w:r w:rsidRPr="00442A35">
        <w:rPr>
          <w:sz w:val="22"/>
          <w:szCs w:val="22"/>
        </w:rPr>
        <w:t xml:space="preserve">następujące dokumenty i oświadczenia: </w:t>
      </w:r>
    </w:p>
    <w:p w:rsidR="00F776DE" w:rsidRPr="00442A35" w:rsidRDefault="00F776DE" w:rsidP="00C43202">
      <w:pPr>
        <w:numPr>
          <w:ilvl w:val="0"/>
          <w:numId w:val="51"/>
        </w:numPr>
        <w:ind w:left="993" w:hanging="284"/>
        <w:jc w:val="both"/>
        <w:rPr>
          <w:sz w:val="22"/>
          <w:szCs w:val="22"/>
        </w:rPr>
      </w:pPr>
      <w:r w:rsidRPr="00442A35">
        <w:rPr>
          <w:sz w:val="22"/>
          <w:szCs w:val="22"/>
        </w:rPr>
        <w:t>zaświadczenie właściwego naczelnika urzędu skarbowego potwierdzające, że wykonawca nie zalega z opłacaniem podatków, wystawione nie wcześniej niż 3 miesiące przed upływem terminu składania ofert albo wniosków o dopuszczenie do udziału w postępowaniu, lub inny dokument potwierdzający, że wykonawca zawarł porozumienie z</w:t>
      </w:r>
      <w:r>
        <w:rPr>
          <w:sz w:val="22"/>
          <w:szCs w:val="22"/>
        </w:rPr>
        <w:t xml:space="preserve"> właściwym organem podatkowym w </w:t>
      </w:r>
      <w:r w:rsidRPr="00442A35">
        <w:rPr>
          <w:sz w:val="22"/>
          <w:szCs w:val="22"/>
        </w:rPr>
        <w:t xml:space="preserve">sprawie spłat tych należności wraz z ewentualnymi odsetkami lub grzywnami, w szczególności uzyskał przewidziane prawem zwolnienie, odroczenie lub rozłożenie na raty zaległych płatności lub wstrzymanie w całości wykonania decyzji właściwego organu; </w:t>
      </w:r>
    </w:p>
    <w:p w:rsidR="00F776DE" w:rsidRPr="00442A35" w:rsidRDefault="00F776DE" w:rsidP="00C43202">
      <w:pPr>
        <w:numPr>
          <w:ilvl w:val="0"/>
          <w:numId w:val="51"/>
        </w:numPr>
        <w:ind w:left="993" w:hanging="284"/>
        <w:jc w:val="both"/>
        <w:rPr>
          <w:sz w:val="22"/>
          <w:szCs w:val="22"/>
        </w:rPr>
      </w:pPr>
      <w:r w:rsidRPr="00442A35">
        <w:rPr>
          <w:sz w:val="22"/>
          <w:szCs w:val="22"/>
        </w:rPr>
        <w:t>zaświadczenie właściwej terenowej jednostki organizacyjnej Zakładu Ubezpieczeń Społecznych lub Kasy Rolniczego Ubezpieczenia Społecznego albo inny dokument potwierdzający</w:t>
      </w:r>
      <w:r>
        <w:rPr>
          <w:sz w:val="22"/>
          <w:szCs w:val="22"/>
        </w:rPr>
        <w:t>, że </w:t>
      </w:r>
      <w:r w:rsidRPr="00442A35">
        <w:rPr>
          <w:sz w:val="22"/>
          <w:szCs w:val="22"/>
        </w:rPr>
        <w:t xml:space="preserve">wykonawca nie zalega z opłacaniem składek na ubezpieczenia społeczne lub zdrowotne, wystawiony nie wcześniej niż 3 miesiące przed upływem terminu składania ofert albo wniosków o dopuszczenie do udziału w postępowaniu, lub innego dokumentu potwierdzający,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rsidR="00F776DE" w:rsidRPr="00442A35" w:rsidRDefault="00F776DE" w:rsidP="00C43202">
      <w:pPr>
        <w:numPr>
          <w:ilvl w:val="0"/>
          <w:numId w:val="51"/>
        </w:numPr>
        <w:ind w:left="993" w:hanging="284"/>
        <w:jc w:val="both"/>
        <w:rPr>
          <w:sz w:val="22"/>
          <w:szCs w:val="22"/>
        </w:rPr>
      </w:pPr>
      <w:r w:rsidRPr="00442A35">
        <w:rPr>
          <w:sz w:val="22"/>
          <w:szCs w:val="22"/>
        </w:rPr>
        <w:t>odpis z właściwego rejestru lub z centralnej ewidencji i informacji o działalności gospodarczej, jeżeli odrębne przepisy wymagają wpisu do rejestru lub ewidencji, w celu potwierdzenia braku podstaw wykluczenia na podstawie art. 24 ust. 5 pkt 1 ustawy,</w:t>
      </w:r>
    </w:p>
    <w:p w:rsidR="00F776DE" w:rsidRPr="00442A35" w:rsidRDefault="00F776DE" w:rsidP="00F776DE">
      <w:pPr>
        <w:tabs>
          <w:tab w:val="num" w:pos="1418"/>
        </w:tabs>
        <w:ind w:left="709"/>
        <w:jc w:val="both"/>
        <w:rPr>
          <w:sz w:val="22"/>
          <w:szCs w:val="22"/>
        </w:rPr>
      </w:pPr>
      <w:r w:rsidRPr="00442A35">
        <w:rPr>
          <w:b/>
          <w:sz w:val="22"/>
          <w:szCs w:val="22"/>
        </w:rPr>
        <w:t>składa każdy z członków konsorcjum w imieniu własnym</w:t>
      </w:r>
      <w:r w:rsidRPr="00442A35">
        <w:rPr>
          <w:sz w:val="22"/>
          <w:szCs w:val="22"/>
        </w:rPr>
        <w:t>.</w:t>
      </w:r>
    </w:p>
    <w:p w:rsidR="00F776DE" w:rsidRPr="00442A35" w:rsidRDefault="00F776DE" w:rsidP="00F776DE">
      <w:pPr>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46" w:name="_Toc253652290"/>
            <w:bookmarkStart w:id="47" w:name="_Toc253652613"/>
            <w:bookmarkStart w:id="48" w:name="_Toc253652644"/>
            <w:bookmarkStart w:id="49" w:name="_Toc253653115"/>
            <w:bookmarkStart w:id="50" w:name="_Toc253653664"/>
            <w:bookmarkStart w:id="51" w:name="_Toc459792457"/>
            <w:r w:rsidRPr="00442A35">
              <w:rPr>
                <w:rFonts w:ascii="Times New Roman" w:hAnsi="Times New Roman"/>
              </w:rPr>
              <w:t>ROZDZIAŁ VII.   WYKONAWCA MAJĄCY SIEDZIBĘ LUB MIEJSCE ZAMIESZKANIA POZA TERYTORIUM RZECZYPOSPOLITEJ POLSKIEJ</w:t>
            </w:r>
            <w:bookmarkEnd w:id="46"/>
            <w:bookmarkEnd w:id="47"/>
            <w:bookmarkEnd w:id="48"/>
            <w:bookmarkEnd w:id="49"/>
            <w:bookmarkEnd w:id="50"/>
            <w:bookmarkEnd w:id="51"/>
          </w:p>
        </w:tc>
      </w:tr>
    </w:tbl>
    <w:p w:rsidR="00F776DE" w:rsidRPr="00442A35" w:rsidRDefault="00F776DE" w:rsidP="00F776DE">
      <w:pPr>
        <w:jc w:val="both"/>
      </w:pPr>
    </w:p>
    <w:p w:rsidR="00F776DE" w:rsidRPr="00442A35" w:rsidRDefault="00F776DE" w:rsidP="00F776DE">
      <w:pPr>
        <w:jc w:val="both"/>
        <w:rPr>
          <w:sz w:val="22"/>
          <w:szCs w:val="22"/>
        </w:rPr>
      </w:pPr>
      <w:r w:rsidRPr="00442A35">
        <w:rPr>
          <w:sz w:val="22"/>
          <w:szCs w:val="22"/>
        </w:rPr>
        <w:t>Wykonawca mający siedzibę lub miejsce zamieszkania poza terytorium Rzeczypospolitej Polskiej składa dokumenty zgodnie z przepisami rozporządzenia Prezesa Rady Ministrów z dnia 27 lipca 2016 r. w sprawie rodzajów dokumentów, jakich może żądać Zamawiający od Wykonawcy w postępowaniu o udzielenie zamówienia (Dz. U. z 2016 r., poz. 1126).</w:t>
      </w:r>
    </w:p>
    <w:p w:rsidR="00F776DE" w:rsidRDefault="00F776DE" w:rsidP="00F776DE">
      <w:pPr>
        <w:jc w:val="both"/>
      </w:pPr>
    </w:p>
    <w:p w:rsidR="00F776DE" w:rsidRPr="00442A35" w:rsidRDefault="00F776DE" w:rsidP="00F776DE">
      <w:pPr>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52" w:name="_Toc253652291"/>
            <w:bookmarkStart w:id="53" w:name="_Toc253652614"/>
            <w:bookmarkStart w:id="54" w:name="_Toc253652645"/>
            <w:bookmarkStart w:id="55" w:name="_Toc253653116"/>
            <w:bookmarkStart w:id="56" w:name="_Toc253653665"/>
            <w:bookmarkStart w:id="57" w:name="_Toc459792458"/>
            <w:r w:rsidRPr="00442A35">
              <w:rPr>
                <w:rFonts w:ascii="Times New Roman" w:hAnsi="Times New Roman"/>
              </w:rPr>
              <w:t xml:space="preserve">ROZDZIAŁ VIII.   WALUTA, W JAKIEJ BĘDĄ PROWADZONE ROZLICZENIA ZWIĄZANE </w:t>
            </w:r>
            <w:r w:rsidRPr="00442A35">
              <w:rPr>
                <w:rFonts w:ascii="Times New Roman" w:hAnsi="Times New Roman"/>
              </w:rPr>
              <w:br/>
              <w:t>Z REALIZACJĄ NINIEJSZEGO ZAMÓWIENIA PUBLICZNEGO</w:t>
            </w:r>
            <w:bookmarkEnd w:id="52"/>
            <w:bookmarkEnd w:id="53"/>
            <w:bookmarkEnd w:id="54"/>
            <w:bookmarkEnd w:id="55"/>
            <w:bookmarkEnd w:id="56"/>
            <w:bookmarkEnd w:id="57"/>
          </w:p>
        </w:tc>
      </w:tr>
    </w:tbl>
    <w:p w:rsidR="00F776DE" w:rsidRPr="00442A35" w:rsidRDefault="00F776DE" w:rsidP="00F776DE">
      <w:pPr>
        <w:pStyle w:val="Tekstpodstawowywcity"/>
        <w:spacing w:after="0"/>
        <w:ind w:left="0"/>
        <w:jc w:val="both"/>
        <w:rPr>
          <w:sz w:val="16"/>
          <w:szCs w:val="16"/>
        </w:rPr>
      </w:pPr>
    </w:p>
    <w:p w:rsidR="00F776DE" w:rsidRDefault="00F776DE" w:rsidP="00F776DE">
      <w:pPr>
        <w:pStyle w:val="Tekstpodstawowywcity"/>
        <w:spacing w:after="0"/>
        <w:ind w:left="0"/>
        <w:jc w:val="both"/>
        <w:rPr>
          <w:sz w:val="22"/>
          <w:szCs w:val="22"/>
        </w:rPr>
      </w:pPr>
      <w:r w:rsidRPr="00442A35">
        <w:rPr>
          <w:sz w:val="22"/>
          <w:szCs w:val="22"/>
        </w:rPr>
        <w:t xml:space="preserve">Wszelkie rozliczenia związane z realizacją niniejszego zamówienia dokonywane będą  </w:t>
      </w:r>
      <w:r>
        <w:rPr>
          <w:sz w:val="22"/>
          <w:szCs w:val="22"/>
        </w:rPr>
        <w:t>w złotych polskich [</w:t>
      </w:r>
      <w:r w:rsidRPr="00442A35">
        <w:rPr>
          <w:b/>
          <w:sz w:val="22"/>
          <w:szCs w:val="22"/>
        </w:rPr>
        <w:t>PLN</w:t>
      </w:r>
      <w:r w:rsidRPr="00442A35">
        <w:rPr>
          <w:sz w:val="22"/>
          <w:szCs w:val="22"/>
        </w:rPr>
        <w:t>].</w:t>
      </w:r>
    </w:p>
    <w:p w:rsidR="00F776DE" w:rsidRPr="006C58DE" w:rsidRDefault="00F776DE" w:rsidP="00F776DE">
      <w:pPr>
        <w:pStyle w:val="Tekstpodstawowywcity"/>
        <w:spacing w:after="0"/>
        <w:ind w:left="0"/>
        <w:jc w:val="both"/>
        <w:rPr>
          <w:sz w:val="22"/>
          <w:szCs w:val="22"/>
        </w:rPr>
      </w:pPr>
    </w:p>
    <w:tbl>
      <w:tblPr>
        <w:tblpPr w:leftFromText="141" w:rightFromText="141" w:vertAnchor="text" w:horzAnchor="margin" w:tblpY="2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58" w:name="_Toc253652292"/>
            <w:bookmarkStart w:id="59" w:name="_Toc253652615"/>
            <w:bookmarkStart w:id="60" w:name="_Toc253652646"/>
            <w:bookmarkStart w:id="61" w:name="_Toc253653117"/>
            <w:bookmarkStart w:id="62" w:name="_Toc253653666"/>
            <w:bookmarkStart w:id="63" w:name="_Toc459792459"/>
            <w:r w:rsidRPr="00442A35">
              <w:rPr>
                <w:rFonts w:ascii="Times New Roman" w:hAnsi="Times New Roman"/>
              </w:rPr>
              <w:t>ROZDZIAŁ IX.   TERMIN WYKONANIA ZAMÓWIENIA</w:t>
            </w:r>
            <w:bookmarkEnd w:id="58"/>
            <w:bookmarkEnd w:id="59"/>
            <w:bookmarkEnd w:id="60"/>
            <w:bookmarkEnd w:id="61"/>
            <w:bookmarkEnd w:id="62"/>
            <w:bookmarkEnd w:id="63"/>
          </w:p>
        </w:tc>
      </w:tr>
    </w:tbl>
    <w:p w:rsidR="00F776DE" w:rsidRDefault="00F776DE" w:rsidP="00F776DE">
      <w:pPr>
        <w:jc w:val="both"/>
        <w:rPr>
          <w:sz w:val="22"/>
          <w:szCs w:val="22"/>
        </w:rPr>
      </w:pPr>
    </w:p>
    <w:p w:rsidR="00F776DE" w:rsidRPr="00442A35" w:rsidRDefault="00F776DE" w:rsidP="00F776DE">
      <w:pPr>
        <w:jc w:val="both"/>
        <w:rPr>
          <w:bCs/>
          <w:sz w:val="22"/>
          <w:szCs w:val="22"/>
          <w:highlight w:val="yellow"/>
        </w:rPr>
      </w:pPr>
      <w:r w:rsidRPr="00442A35">
        <w:rPr>
          <w:sz w:val="22"/>
          <w:szCs w:val="22"/>
        </w:rPr>
        <w:t xml:space="preserve">Zamawiający przewiduje realizację przedmiotu zamówienia w nieprzekraczalnym terminie </w:t>
      </w:r>
      <w:r w:rsidR="00563053">
        <w:rPr>
          <w:sz w:val="22"/>
          <w:szCs w:val="22"/>
        </w:rPr>
        <w:t>12 miesięcy  ( od 10.01.2017 r</w:t>
      </w:r>
      <w:r w:rsidR="003132E5">
        <w:rPr>
          <w:sz w:val="22"/>
          <w:szCs w:val="22"/>
        </w:rPr>
        <w:t>.</w:t>
      </w:r>
      <w:r w:rsidR="00563053">
        <w:rPr>
          <w:sz w:val="22"/>
          <w:szCs w:val="22"/>
        </w:rPr>
        <w:t>)</w:t>
      </w:r>
    </w:p>
    <w:p w:rsidR="00F776DE" w:rsidRPr="00442A35" w:rsidRDefault="00F776DE" w:rsidP="00F776DE">
      <w:pPr>
        <w:jc w:val="both"/>
        <w:rPr>
          <w:b/>
          <w:iCs/>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64" w:name="_Toc459792460"/>
            <w:bookmarkStart w:id="65" w:name="_Toc253652293"/>
            <w:bookmarkStart w:id="66" w:name="_Toc253652616"/>
            <w:bookmarkStart w:id="67" w:name="_Toc253652647"/>
            <w:bookmarkStart w:id="68" w:name="_Toc253653118"/>
            <w:bookmarkStart w:id="69" w:name="_Toc253653667"/>
            <w:r w:rsidRPr="00442A35">
              <w:rPr>
                <w:rFonts w:ascii="Times New Roman" w:hAnsi="Times New Roman"/>
              </w:rPr>
              <w:t>ROZDZIAŁ X.   WARUNKI UDZIAŁU W POSTĘPOWANIU</w:t>
            </w:r>
            <w:bookmarkEnd w:id="64"/>
            <w:r w:rsidRPr="00442A35">
              <w:rPr>
                <w:rFonts w:ascii="Times New Roman" w:hAnsi="Times New Roman"/>
              </w:rPr>
              <w:t xml:space="preserve"> </w:t>
            </w:r>
            <w:bookmarkEnd w:id="65"/>
            <w:bookmarkEnd w:id="66"/>
            <w:bookmarkEnd w:id="67"/>
            <w:bookmarkEnd w:id="68"/>
            <w:bookmarkEnd w:id="69"/>
          </w:p>
        </w:tc>
      </w:tr>
    </w:tbl>
    <w:p w:rsidR="00F776DE" w:rsidRPr="00442A35" w:rsidRDefault="00F776DE" w:rsidP="00F776DE">
      <w:pPr>
        <w:jc w:val="both"/>
        <w:rPr>
          <w:b/>
          <w:sz w:val="16"/>
          <w:szCs w:val="16"/>
          <w:u w:val="single"/>
        </w:rPr>
      </w:pPr>
    </w:p>
    <w:p w:rsidR="00F776DE" w:rsidRPr="00442A35" w:rsidRDefault="00F776DE" w:rsidP="00F776DE">
      <w:pPr>
        <w:pStyle w:val="Default"/>
        <w:numPr>
          <w:ilvl w:val="0"/>
          <w:numId w:val="6"/>
        </w:numPr>
        <w:ind w:left="284" w:hanging="284"/>
        <w:jc w:val="both"/>
        <w:rPr>
          <w:sz w:val="22"/>
          <w:szCs w:val="22"/>
        </w:rPr>
      </w:pPr>
      <w:r w:rsidRPr="00442A35">
        <w:rPr>
          <w:iCs/>
          <w:sz w:val="22"/>
          <w:szCs w:val="22"/>
        </w:rPr>
        <w:t xml:space="preserve">Warunki udziału w postępowaniu oraz opis sposobu dokonania oceny spełnienia tych warunków: </w:t>
      </w:r>
    </w:p>
    <w:p w:rsidR="00F776DE" w:rsidRPr="00442A35" w:rsidRDefault="00F776DE" w:rsidP="00C43202">
      <w:pPr>
        <w:pStyle w:val="Bezodstpw"/>
        <w:numPr>
          <w:ilvl w:val="0"/>
          <w:numId w:val="35"/>
        </w:numPr>
        <w:jc w:val="both"/>
        <w:rPr>
          <w:sz w:val="22"/>
          <w:szCs w:val="22"/>
        </w:rPr>
      </w:pPr>
      <w:r w:rsidRPr="00442A35">
        <w:rPr>
          <w:sz w:val="22"/>
          <w:szCs w:val="22"/>
        </w:rPr>
        <w:t>O udzielenie zamówienia mogą ubiegać się wykonawcy, którzy:</w:t>
      </w:r>
    </w:p>
    <w:p w:rsidR="00F776DE" w:rsidRPr="00442A35" w:rsidRDefault="00F776DE" w:rsidP="00C43202">
      <w:pPr>
        <w:numPr>
          <w:ilvl w:val="0"/>
          <w:numId w:val="36"/>
        </w:numPr>
        <w:ind w:left="993" w:hanging="284"/>
        <w:jc w:val="both"/>
        <w:rPr>
          <w:sz w:val="22"/>
          <w:szCs w:val="22"/>
        </w:rPr>
      </w:pPr>
      <w:r w:rsidRPr="00442A35">
        <w:rPr>
          <w:sz w:val="22"/>
          <w:szCs w:val="22"/>
        </w:rPr>
        <w:t>nie podlegają wykluczeniu;</w:t>
      </w:r>
    </w:p>
    <w:p w:rsidR="00F776DE" w:rsidRPr="00442A35" w:rsidRDefault="00F776DE" w:rsidP="00C43202">
      <w:pPr>
        <w:numPr>
          <w:ilvl w:val="0"/>
          <w:numId w:val="36"/>
        </w:numPr>
        <w:ind w:left="993" w:hanging="284"/>
        <w:jc w:val="both"/>
        <w:rPr>
          <w:sz w:val="22"/>
          <w:szCs w:val="22"/>
        </w:rPr>
      </w:pPr>
      <w:r w:rsidRPr="00442A35">
        <w:rPr>
          <w:sz w:val="22"/>
          <w:szCs w:val="22"/>
        </w:rPr>
        <w:t>spełniają warunki udziału w postępowaniu dotyczące:</w:t>
      </w:r>
    </w:p>
    <w:p w:rsidR="00F776DE" w:rsidRDefault="00B64777" w:rsidP="00C43202">
      <w:pPr>
        <w:numPr>
          <w:ilvl w:val="0"/>
          <w:numId w:val="37"/>
        </w:numPr>
        <w:ind w:left="1276" w:hanging="283"/>
        <w:jc w:val="both"/>
        <w:rPr>
          <w:sz w:val="22"/>
          <w:szCs w:val="22"/>
        </w:rPr>
      </w:pPr>
      <w:r>
        <w:rPr>
          <w:sz w:val="22"/>
          <w:szCs w:val="22"/>
        </w:rPr>
        <w:t>kompetencji lub uprawnień do prowadzenia określonej działalności zawodowej</w:t>
      </w:r>
      <w:r w:rsidR="00F776DE" w:rsidRPr="00442A35">
        <w:rPr>
          <w:sz w:val="22"/>
          <w:szCs w:val="22"/>
        </w:rPr>
        <w:t>,</w:t>
      </w:r>
    </w:p>
    <w:p w:rsidR="00BD4985" w:rsidRPr="00BD4985" w:rsidRDefault="00BD4985" w:rsidP="00C43202">
      <w:pPr>
        <w:numPr>
          <w:ilvl w:val="0"/>
          <w:numId w:val="37"/>
        </w:numPr>
        <w:ind w:left="1276" w:hanging="283"/>
        <w:jc w:val="both"/>
        <w:rPr>
          <w:sz w:val="22"/>
          <w:szCs w:val="22"/>
        </w:rPr>
      </w:pPr>
      <w:r w:rsidRPr="00442A35">
        <w:rPr>
          <w:sz w:val="22"/>
          <w:szCs w:val="22"/>
        </w:rPr>
        <w:t>sytuacji ekonomicznej lub finansowej</w:t>
      </w:r>
    </w:p>
    <w:p w:rsidR="00F776DE" w:rsidRDefault="00F776DE" w:rsidP="00C43202">
      <w:pPr>
        <w:numPr>
          <w:ilvl w:val="0"/>
          <w:numId w:val="37"/>
        </w:numPr>
        <w:ind w:left="1276" w:hanging="283"/>
        <w:rPr>
          <w:sz w:val="22"/>
          <w:szCs w:val="22"/>
        </w:rPr>
      </w:pPr>
      <w:r w:rsidRPr="00442A35">
        <w:rPr>
          <w:sz w:val="22"/>
          <w:szCs w:val="22"/>
        </w:rPr>
        <w:t>zdolności technicznej lub zawodowej.</w:t>
      </w:r>
    </w:p>
    <w:p w:rsidR="00BD4985" w:rsidRPr="00BD4985" w:rsidRDefault="00BD4985" w:rsidP="00C43202">
      <w:pPr>
        <w:pStyle w:val="Akapitzlist"/>
        <w:numPr>
          <w:ilvl w:val="0"/>
          <w:numId w:val="36"/>
        </w:numPr>
        <w:tabs>
          <w:tab w:val="left" w:pos="993"/>
        </w:tabs>
        <w:ind w:left="993" w:hanging="284"/>
        <w:jc w:val="both"/>
        <w:rPr>
          <w:sz w:val="22"/>
          <w:szCs w:val="22"/>
        </w:rPr>
      </w:pPr>
      <w:r>
        <w:rPr>
          <w:sz w:val="22"/>
          <w:szCs w:val="22"/>
        </w:rPr>
        <w:t>Minimalne poziomy kompetencji lub uprawnień do prowadzenia określonej działalności zawodowej</w:t>
      </w:r>
      <w:r w:rsidR="00F43FE2">
        <w:rPr>
          <w:sz w:val="22"/>
          <w:szCs w:val="22"/>
        </w:rPr>
        <w:t xml:space="preserve">: Zamawiający uzna, ze Wykonawca spełnia warunek udziału </w:t>
      </w:r>
      <w:r w:rsidR="0019595C">
        <w:rPr>
          <w:sz w:val="22"/>
          <w:szCs w:val="22"/>
        </w:rPr>
        <w:br/>
      </w:r>
      <w:r w:rsidR="00F43FE2">
        <w:rPr>
          <w:sz w:val="22"/>
          <w:szCs w:val="22"/>
        </w:rPr>
        <w:t>w postępowaniu, jeżeli</w:t>
      </w:r>
      <w:r w:rsidR="0019595C">
        <w:rPr>
          <w:sz w:val="22"/>
          <w:szCs w:val="22"/>
        </w:rPr>
        <w:t xml:space="preserve"> </w:t>
      </w:r>
      <w:r w:rsidR="00374E28">
        <w:rPr>
          <w:sz w:val="22"/>
          <w:szCs w:val="22"/>
        </w:rPr>
        <w:t xml:space="preserve">1) </w:t>
      </w:r>
      <w:r w:rsidR="0019595C">
        <w:rPr>
          <w:sz w:val="22"/>
          <w:szCs w:val="22"/>
        </w:rPr>
        <w:t xml:space="preserve">posiada aktualne zezwolenie/decyzję Inspektora Sanitarnego </w:t>
      </w:r>
      <w:r w:rsidR="0019595C">
        <w:rPr>
          <w:sz w:val="22"/>
          <w:szCs w:val="22"/>
        </w:rPr>
        <w:br/>
        <w:t xml:space="preserve">w przedmiocie spełnienia przez wykonawcę wymagań higieniczno-sanitarnych </w:t>
      </w:r>
      <w:r w:rsidR="0019595C">
        <w:rPr>
          <w:sz w:val="22"/>
          <w:szCs w:val="22"/>
        </w:rPr>
        <w:br/>
        <w:t>do prowadzenia żywienia zbiorowego;</w:t>
      </w:r>
    </w:p>
    <w:p w:rsidR="00F776DE" w:rsidRPr="00442A35" w:rsidRDefault="00F776DE" w:rsidP="00C43202">
      <w:pPr>
        <w:numPr>
          <w:ilvl w:val="0"/>
          <w:numId w:val="36"/>
        </w:numPr>
        <w:ind w:left="993" w:hanging="284"/>
        <w:jc w:val="both"/>
        <w:rPr>
          <w:sz w:val="22"/>
          <w:szCs w:val="22"/>
        </w:rPr>
      </w:pPr>
      <w:r w:rsidRPr="00442A35">
        <w:rPr>
          <w:sz w:val="22"/>
          <w:szCs w:val="22"/>
        </w:rPr>
        <w:t xml:space="preserve">Minimalne poziomy zdolności dotyczące sytuacji ekonomicznej lub finansowej: Zamawiający uzna, że Wykonawca spełnia warunek udziału w postępowaniu, jeżeli </w:t>
      </w:r>
      <w:r w:rsidRPr="00442A35">
        <w:rPr>
          <w:iCs/>
          <w:sz w:val="22"/>
          <w:szCs w:val="22"/>
        </w:rPr>
        <w:t xml:space="preserve">wykaże, że </w:t>
      </w:r>
      <w:r w:rsidR="00566F51">
        <w:rPr>
          <w:iCs/>
          <w:sz w:val="22"/>
          <w:szCs w:val="22"/>
        </w:rPr>
        <w:t xml:space="preserve">1) </w:t>
      </w:r>
      <w:r w:rsidRPr="00442A35">
        <w:rPr>
          <w:iCs/>
          <w:sz w:val="22"/>
          <w:szCs w:val="22"/>
        </w:rPr>
        <w:t xml:space="preserve">posiada ubezpieczenie od odpowiedzialności cywilnej w zakresie prowadzonej działalności zgodnej z przedmiotem zamówienia na wartość co najmniej </w:t>
      </w:r>
      <w:r>
        <w:rPr>
          <w:b/>
          <w:iCs/>
          <w:sz w:val="22"/>
          <w:szCs w:val="22"/>
          <w:u w:val="single"/>
        </w:rPr>
        <w:t>3</w:t>
      </w:r>
      <w:r w:rsidRPr="00442A35">
        <w:rPr>
          <w:b/>
          <w:iCs/>
          <w:sz w:val="22"/>
          <w:szCs w:val="22"/>
          <w:u w:val="single"/>
        </w:rPr>
        <w:t>00.000,00</w:t>
      </w:r>
      <w:r w:rsidRPr="00442A35">
        <w:rPr>
          <w:b/>
          <w:iCs/>
          <w:sz w:val="22"/>
          <w:szCs w:val="22"/>
        </w:rPr>
        <w:t xml:space="preserve"> zł</w:t>
      </w:r>
      <w:r w:rsidRPr="00442A35">
        <w:rPr>
          <w:iCs/>
          <w:sz w:val="22"/>
          <w:szCs w:val="22"/>
        </w:rPr>
        <w:t>;</w:t>
      </w:r>
      <w:r w:rsidR="00566F51">
        <w:rPr>
          <w:iCs/>
          <w:sz w:val="22"/>
          <w:szCs w:val="22"/>
        </w:rPr>
        <w:t xml:space="preserve"> </w:t>
      </w:r>
    </w:p>
    <w:p w:rsidR="00F776DE" w:rsidRPr="00442A35" w:rsidRDefault="00F776DE" w:rsidP="00C43202">
      <w:pPr>
        <w:numPr>
          <w:ilvl w:val="0"/>
          <w:numId w:val="36"/>
        </w:numPr>
        <w:ind w:left="993" w:hanging="284"/>
        <w:jc w:val="both"/>
        <w:rPr>
          <w:sz w:val="22"/>
          <w:szCs w:val="22"/>
        </w:rPr>
      </w:pPr>
      <w:r w:rsidRPr="00442A35">
        <w:rPr>
          <w:sz w:val="22"/>
          <w:szCs w:val="22"/>
        </w:rPr>
        <w:t xml:space="preserve">Minimalne poziomy zdolności dotyczące zdolności technicznej lub zawodowej: Zamawiający uzna, że Wykonawca spełnia warunek udziału w postępowaniu, jeżeli </w:t>
      </w:r>
      <w:r w:rsidRPr="00442A35">
        <w:rPr>
          <w:iCs/>
          <w:sz w:val="22"/>
          <w:szCs w:val="22"/>
        </w:rPr>
        <w:t>wykaże</w:t>
      </w:r>
      <w:r w:rsidRPr="00442A35">
        <w:rPr>
          <w:sz w:val="22"/>
          <w:szCs w:val="22"/>
        </w:rPr>
        <w:t xml:space="preserve"> posiadanie wiedzy i doświadczenia w zakresie niezbędnym do wykazania spełniania warunku, tj. przedstawi </w:t>
      </w:r>
      <w:r w:rsidRPr="00442A35">
        <w:rPr>
          <w:b/>
          <w:sz w:val="22"/>
          <w:szCs w:val="22"/>
        </w:rPr>
        <w:t>co najmniej</w:t>
      </w:r>
      <w:r w:rsidRPr="00442A35">
        <w:rPr>
          <w:sz w:val="22"/>
          <w:szCs w:val="22"/>
        </w:rPr>
        <w:t xml:space="preserve"> </w:t>
      </w:r>
      <w:r w:rsidRPr="00442A35">
        <w:rPr>
          <w:b/>
          <w:bCs/>
          <w:sz w:val="22"/>
          <w:szCs w:val="22"/>
        </w:rPr>
        <w:t xml:space="preserve">dwie </w:t>
      </w:r>
      <w:r w:rsidR="00563053">
        <w:rPr>
          <w:b/>
          <w:sz w:val="22"/>
          <w:szCs w:val="22"/>
        </w:rPr>
        <w:t>usługi</w:t>
      </w:r>
      <w:r w:rsidRPr="00442A35">
        <w:rPr>
          <w:sz w:val="22"/>
          <w:szCs w:val="22"/>
        </w:rPr>
        <w:t xml:space="preserve"> odpowiadające swoim rodzajem i wartością dostawie stanowiącej przedmiot zamówienia na kwotę nie mniejszą niż </w:t>
      </w:r>
      <w:r w:rsidR="00374E28">
        <w:rPr>
          <w:b/>
          <w:sz w:val="22"/>
          <w:szCs w:val="22"/>
          <w:u w:val="single"/>
        </w:rPr>
        <w:t>7</w:t>
      </w:r>
      <w:r w:rsidRPr="00442A35">
        <w:rPr>
          <w:b/>
          <w:sz w:val="22"/>
          <w:szCs w:val="22"/>
          <w:u w:val="single"/>
        </w:rPr>
        <w:t>00.000,00 zł</w:t>
      </w:r>
      <w:r w:rsidRPr="00442A35">
        <w:rPr>
          <w:b/>
          <w:sz w:val="22"/>
          <w:szCs w:val="22"/>
        </w:rPr>
        <w:t xml:space="preserve"> brutto każda</w:t>
      </w:r>
      <w:r w:rsidRPr="00442A35">
        <w:rPr>
          <w:sz w:val="22"/>
          <w:szCs w:val="22"/>
        </w:rPr>
        <w:t xml:space="preserve">. Wykonawca zobowiązany jest do </w:t>
      </w:r>
      <w:r w:rsidRPr="00442A35">
        <w:rPr>
          <w:rFonts w:eastAsia="Univers-PL"/>
          <w:sz w:val="22"/>
          <w:szCs w:val="22"/>
        </w:rPr>
        <w:t>załączenia dowodów potwierdzających, że dostaw</w:t>
      </w:r>
      <w:r w:rsidR="00374E28">
        <w:rPr>
          <w:rFonts w:eastAsia="Univers-PL"/>
          <w:sz w:val="22"/>
          <w:szCs w:val="22"/>
        </w:rPr>
        <w:t>y te zostały wykonane należycie</w:t>
      </w:r>
      <w:r w:rsidR="00F27481">
        <w:rPr>
          <w:rFonts w:eastAsia="Univers-PL"/>
          <w:sz w:val="22"/>
          <w:szCs w:val="22"/>
        </w:rPr>
        <w:t xml:space="preserve"> ( ilość </w:t>
      </w:r>
      <w:r w:rsidR="003132E5">
        <w:rPr>
          <w:rFonts w:eastAsia="Univers-PL"/>
          <w:sz w:val="22"/>
          <w:szCs w:val="22"/>
        </w:rPr>
        <w:t>obsłużonych/obsługiwanych jednostek + referencje będzie brane do oceny ofert)</w:t>
      </w:r>
      <w:r w:rsidR="00374E28">
        <w:rPr>
          <w:rFonts w:eastAsia="Univers-PL"/>
          <w:sz w:val="22"/>
          <w:szCs w:val="22"/>
        </w:rPr>
        <w:t xml:space="preserve">; 2) jeżeli wykaże, że dysponuje środkiem transportu </w:t>
      </w:r>
      <w:r w:rsidR="00A069EF">
        <w:rPr>
          <w:rFonts w:eastAsia="Univers-PL"/>
          <w:sz w:val="22"/>
          <w:szCs w:val="22"/>
        </w:rPr>
        <w:t xml:space="preserve">przystosowanym do przewozu przedmiotu zamówienia; 3) </w:t>
      </w:r>
      <w:r w:rsidR="006F4331">
        <w:rPr>
          <w:rFonts w:eastAsia="Univers-PL"/>
          <w:sz w:val="22"/>
          <w:szCs w:val="22"/>
        </w:rPr>
        <w:t>jeżeli posiada decyzję Inspektora Sanitarnego na przewóz posiłków w termosach lub zaświadczenie wydane przez Inspektora Sanitarnego o pozytywnym przejściu kontroli</w:t>
      </w:r>
      <w:r w:rsidR="003509C3">
        <w:rPr>
          <w:rFonts w:eastAsia="Univers-PL"/>
          <w:sz w:val="22"/>
          <w:szCs w:val="22"/>
        </w:rPr>
        <w:t xml:space="preserve"> pojazdów przewożących posiłki; 4) przedstawi wykaz osób skierowanych przez Wykonawcę do realizacji zamówienia publicznego, w szczególności</w:t>
      </w:r>
      <w:r w:rsidR="00CC2A2C">
        <w:rPr>
          <w:rFonts w:eastAsia="Univers-PL"/>
          <w:sz w:val="22"/>
          <w:szCs w:val="22"/>
        </w:rPr>
        <w:t xml:space="preserve"> dysponowania dietetykiem</w:t>
      </w:r>
    </w:p>
    <w:p w:rsidR="00F776DE" w:rsidRPr="00442A35" w:rsidRDefault="00F776DE" w:rsidP="00F776DE">
      <w:pPr>
        <w:pStyle w:val="Default"/>
        <w:numPr>
          <w:ilvl w:val="0"/>
          <w:numId w:val="6"/>
        </w:numPr>
        <w:ind w:left="284" w:hanging="284"/>
        <w:jc w:val="both"/>
        <w:rPr>
          <w:sz w:val="22"/>
          <w:szCs w:val="22"/>
        </w:rPr>
      </w:pPr>
      <w:r w:rsidRPr="00442A35">
        <w:rPr>
          <w:sz w:val="22"/>
          <w:szCs w:val="22"/>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F776DE" w:rsidRPr="00442A35" w:rsidRDefault="00F776DE" w:rsidP="00F776DE">
      <w:pPr>
        <w:pStyle w:val="Default"/>
        <w:numPr>
          <w:ilvl w:val="0"/>
          <w:numId w:val="6"/>
        </w:numPr>
        <w:ind w:left="284" w:hanging="284"/>
        <w:jc w:val="both"/>
        <w:rPr>
          <w:sz w:val="22"/>
          <w:szCs w:val="22"/>
        </w:rPr>
      </w:pPr>
      <w:r w:rsidRPr="00442A35">
        <w:rPr>
          <w:sz w:val="22"/>
          <w:szCs w:val="22"/>
        </w:rPr>
        <w:t xml:space="preserve">Wykonawca może w celu potwierdzenia spełniania warunków udziału w postępowaniu, </w:t>
      </w:r>
      <w:r w:rsidRPr="00442A35">
        <w:rPr>
          <w:sz w:val="22"/>
          <w:szCs w:val="22"/>
        </w:rPr>
        <w:br/>
        <w:t>w stosownych sytuacjach oraz w odniesieniu do konkretnego zamówienia, lub jego części, polegać na</w:t>
      </w:r>
      <w:r w:rsidR="00EC4FE3">
        <w:rPr>
          <w:sz w:val="22"/>
          <w:szCs w:val="22"/>
        </w:rPr>
        <w:t xml:space="preserve"> kompetencjach lub uprawnieniach, </w:t>
      </w:r>
      <w:r w:rsidRPr="00442A35">
        <w:rPr>
          <w:sz w:val="22"/>
          <w:szCs w:val="22"/>
        </w:rPr>
        <w:t>zdolnościach technicznych lub zawodowych lub sytuacji finansowej lub ekonomicznej innych podmiotów, niezależnie od charakteru prawnego łączących go z nim stosunków prawnych.</w:t>
      </w:r>
    </w:p>
    <w:p w:rsidR="00F776DE" w:rsidRPr="00442A35" w:rsidRDefault="00F776DE" w:rsidP="00F776DE">
      <w:pPr>
        <w:pStyle w:val="Default"/>
        <w:numPr>
          <w:ilvl w:val="0"/>
          <w:numId w:val="6"/>
        </w:numPr>
        <w:ind w:left="284" w:hanging="284"/>
        <w:jc w:val="both"/>
        <w:rPr>
          <w:sz w:val="22"/>
          <w:szCs w:val="22"/>
        </w:rPr>
      </w:pPr>
      <w:r w:rsidRPr="00442A35">
        <w:rPr>
          <w:sz w:val="22"/>
          <w:szCs w:val="22"/>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F776DE" w:rsidRPr="00442A35" w:rsidRDefault="00F776DE" w:rsidP="00F776DE">
      <w:pPr>
        <w:pStyle w:val="Default"/>
        <w:numPr>
          <w:ilvl w:val="0"/>
          <w:numId w:val="6"/>
        </w:numPr>
        <w:ind w:left="284" w:hanging="284"/>
        <w:jc w:val="both"/>
        <w:rPr>
          <w:sz w:val="22"/>
          <w:szCs w:val="22"/>
        </w:rPr>
      </w:pPr>
      <w:r w:rsidRPr="00442A35">
        <w:rPr>
          <w:sz w:val="22"/>
          <w:szCs w:val="22"/>
        </w:rPr>
        <w:t>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13–22 i ust. 5 pkt 1 ustawy Pzp.</w:t>
      </w:r>
    </w:p>
    <w:p w:rsidR="00F776DE" w:rsidRPr="00442A35" w:rsidRDefault="00F776DE" w:rsidP="00F776DE">
      <w:pPr>
        <w:pStyle w:val="Default"/>
        <w:numPr>
          <w:ilvl w:val="0"/>
          <w:numId w:val="6"/>
        </w:numPr>
        <w:ind w:left="284" w:hanging="284"/>
        <w:jc w:val="both"/>
        <w:rPr>
          <w:sz w:val="22"/>
          <w:szCs w:val="22"/>
        </w:rPr>
      </w:pPr>
      <w:r w:rsidRPr="00442A35">
        <w:rPr>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rsidR="00F776DE" w:rsidRPr="00442A35" w:rsidRDefault="00F776DE" w:rsidP="00F776DE">
      <w:pPr>
        <w:pStyle w:val="Default"/>
        <w:numPr>
          <w:ilvl w:val="0"/>
          <w:numId w:val="6"/>
        </w:numPr>
        <w:ind w:left="284" w:hanging="284"/>
        <w:jc w:val="both"/>
        <w:rPr>
          <w:sz w:val="22"/>
          <w:szCs w:val="22"/>
        </w:rPr>
      </w:pPr>
      <w:r w:rsidRPr="00442A35">
        <w:rPr>
          <w:sz w:val="22"/>
          <w:szCs w:val="22"/>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F776DE" w:rsidRPr="00442A35" w:rsidRDefault="00F776DE" w:rsidP="00F776DE">
      <w:pPr>
        <w:pStyle w:val="Default"/>
        <w:numPr>
          <w:ilvl w:val="0"/>
          <w:numId w:val="6"/>
        </w:numPr>
        <w:ind w:left="284" w:hanging="284"/>
        <w:jc w:val="both"/>
        <w:rPr>
          <w:sz w:val="22"/>
          <w:szCs w:val="22"/>
        </w:rPr>
      </w:pPr>
      <w:r w:rsidRPr="00442A35">
        <w:rPr>
          <w:sz w:val="22"/>
          <w:szCs w:val="22"/>
        </w:rPr>
        <w:t xml:space="preserve">Jeżeli zdolności techniczne lub zawodowe lub sytuacja ekonomiczna lub finansowa, podmiotu, </w:t>
      </w:r>
      <w:r w:rsidR="00086C86">
        <w:rPr>
          <w:sz w:val="22"/>
          <w:szCs w:val="22"/>
        </w:rPr>
        <w:br/>
      </w:r>
      <w:r w:rsidRPr="00442A35">
        <w:rPr>
          <w:sz w:val="22"/>
          <w:szCs w:val="22"/>
        </w:rPr>
        <w:t xml:space="preserve">o którym mowa w ust. 1, nie potwierdzają spełnienia przez wykonawcę warunków udziału </w:t>
      </w:r>
      <w:r w:rsidR="00086C86">
        <w:rPr>
          <w:sz w:val="22"/>
          <w:szCs w:val="22"/>
        </w:rPr>
        <w:br/>
      </w:r>
      <w:r w:rsidRPr="00442A35">
        <w:rPr>
          <w:sz w:val="22"/>
          <w:szCs w:val="22"/>
        </w:rPr>
        <w:t>w postępowaniu lub zachodzą wobec tych podmiotów podstawy wykluczenia, zamawiający żąda, aby wykonawca w terminie określonym przez zamawiającego:</w:t>
      </w:r>
    </w:p>
    <w:p w:rsidR="00F776DE" w:rsidRPr="00442A35" w:rsidRDefault="00F776DE" w:rsidP="00C43202">
      <w:pPr>
        <w:numPr>
          <w:ilvl w:val="0"/>
          <w:numId w:val="49"/>
        </w:numPr>
        <w:jc w:val="both"/>
        <w:rPr>
          <w:sz w:val="22"/>
          <w:szCs w:val="22"/>
        </w:rPr>
      </w:pPr>
      <w:r w:rsidRPr="00442A35">
        <w:rPr>
          <w:sz w:val="22"/>
          <w:szCs w:val="22"/>
        </w:rPr>
        <w:t>zastąpił ten podmiot innym podmiotem lub podmiotami lub</w:t>
      </w:r>
    </w:p>
    <w:p w:rsidR="00F776DE" w:rsidRPr="00442A35" w:rsidRDefault="00F776DE" w:rsidP="00C43202">
      <w:pPr>
        <w:numPr>
          <w:ilvl w:val="0"/>
          <w:numId w:val="49"/>
        </w:numPr>
        <w:jc w:val="both"/>
        <w:rPr>
          <w:sz w:val="22"/>
          <w:szCs w:val="22"/>
        </w:rPr>
      </w:pPr>
      <w:r w:rsidRPr="00442A35">
        <w:rPr>
          <w:sz w:val="22"/>
          <w:szCs w:val="22"/>
        </w:rPr>
        <w:t>zobowiązał się do osobistego wykonania odpowiedniej części zamówienia, jeżeli wykaże zdolności techniczne lub zawodowe lub sytuację finansową lub ekonomiczną, o których mowa w pkt. 3.</w:t>
      </w:r>
    </w:p>
    <w:p w:rsidR="00F776DE" w:rsidRPr="00442A35" w:rsidRDefault="00F776DE" w:rsidP="00F776DE">
      <w:pPr>
        <w:jc w:val="both"/>
        <w:rPr>
          <w:sz w:val="22"/>
          <w:szCs w:val="22"/>
        </w:rPr>
      </w:pPr>
    </w:p>
    <w:tbl>
      <w:tblPr>
        <w:tblpPr w:leftFromText="141" w:rightFromText="141" w:vertAnchor="text" w:horzAnchor="margin" w:tblpY="2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70" w:name="_Toc459792461"/>
            <w:r w:rsidRPr="00442A35">
              <w:rPr>
                <w:rFonts w:ascii="Times New Roman" w:hAnsi="Times New Roman"/>
              </w:rPr>
              <w:t>ROZDZIAŁ XI.   WYKLUCZENIE WYKONAWCY</w:t>
            </w:r>
            <w:bookmarkEnd w:id="70"/>
          </w:p>
        </w:tc>
      </w:tr>
    </w:tbl>
    <w:p w:rsidR="00F776DE" w:rsidRPr="00442A35" w:rsidRDefault="00F776DE" w:rsidP="00F776DE">
      <w:pPr>
        <w:pStyle w:val="Default"/>
        <w:jc w:val="both"/>
        <w:rPr>
          <w:sz w:val="22"/>
          <w:szCs w:val="22"/>
        </w:rPr>
      </w:pPr>
    </w:p>
    <w:p w:rsidR="00F776DE" w:rsidRPr="00442A35" w:rsidRDefault="00F776DE" w:rsidP="000D1BC7">
      <w:pPr>
        <w:pStyle w:val="Default"/>
        <w:numPr>
          <w:ilvl w:val="6"/>
          <w:numId w:val="5"/>
        </w:numPr>
        <w:tabs>
          <w:tab w:val="clear" w:pos="2520"/>
        </w:tabs>
        <w:ind w:left="709" w:hanging="425"/>
        <w:jc w:val="both"/>
        <w:rPr>
          <w:sz w:val="22"/>
          <w:szCs w:val="22"/>
        </w:rPr>
      </w:pPr>
      <w:r w:rsidRPr="00442A35">
        <w:rPr>
          <w:iCs/>
          <w:sz w:val="22"/>
          <w:szCs w:val="22"/>
        </w:rPr>
        <w:t>Z postępowania o udzielenie zamówienia wyklucza się:</w:t>
      </w:r>
    </w:p>
    <w:p w:rsidR="00F776DE" w:rsidRPr="00442A35" w:rsidRDefault="00F776DE" w:rsidP="00C43202">
      <w:pPr>
        <w:numPr>
          <w:ilvl w:val="0"/>
          <w:numId w:val="38"/>
        </w:numPr>
        <w:ind w:hanging="436"/>
        <w:jc w:val="both"/>
        <w:rPr>
          <w:sz w:val="22"/>
          <w:szCs w:val="22"/>
        </w:rPr>
      </w:pPr>
      <w:r w:rsidRPr="00442A35">
        <w:rPr>
          <w:sz w:val="22"/>
          <w:szCs w:val="22"/>
        </w:rPr>
        <w:t>wykonawcę, który nie wykazał spełniania warunków udziału w postępowaniu lub nie został zaproszony do negocjacji lub złożenia ofert wstępnych albo ofert, lub nie wykazał braku podstaw wykluczenia;</w:t>
      </w:r>
    </w:p>
    <w:p w:rsidR="00F776DE" w:rsidRPr="00442A35" w:rsidRDefault="00F776DE" w:rsidP="00C43202">
      <w:pPr>
        <w:numPr>
          <w:ilvl w:val="0"/>
          <w:numId w:val="38"/>
        </w:numPr>
        <w:ind w:hanging="436"/>
        <w:jc w:val="both"/>
        <w:rPr>
          <w:sz w:val="22"/>
          <w:szCs w:val="22"/>
        </w:rPr>
      </w:pPr>
      <w:r w:rsidRPr="00442A35">
        <w:rPr>
          <w:sz w:val="22"/>
          <w:szCs w:val="22"/>
        </w:rPr>
        <w:t>wykonawcę będącego osobą fizyczną, którego prawomocnie skazano za przestępstwo:</w:t>
      </w:r>
    </w:p>
    <w:p w:rsidR="00F776DE" w:rsidRPr="00442A35" w:rsidRDefault="00F776DE" w:rsidP="00C43202">
      <w:pPr>
        <w:numPr>
          <w:ilvl w:val="0"/>
          <w:numId w:val="39"/>
        </w:numPr>
        <w:jc w:val="both"/>
        <w:rPr>
          <w:sz w:val="22"/>
          <w:szCs w:val="22"/>
        </w:rPr>
      </w:pPr>
      <w:r w:rsidRPr="00442A35">
        <w:rPr>
          <w:sz w:val="22"/>
          <w:szCs w:val="22"/>
        </w:rPr>
        <w:t>o którym mowa w art. 165a, art. 181–188, art. 189a, art. 218–221, art. 228–230a, art. 250a, art. 258 lub art. 270–309 ustawy z dnia 6 czerwca 1997 r. – Kodeks karny (Dz. U. poz. 553, z późn. zm.) lub art. 46 lub art. 48 ustawy z dnia 25 czerwca 2010 r. o sporcie (Dz. U. z 2016 r. poz. 176),</w:t>
      </w:r>
    </w:p>
    <w:p w:rsidR="00F776DE" w:rsidRPr="00442A35" w:rsidRDefault="00F776DE" w:rsidP="00C43202">
      <w:pPr>
        <w:numPr>
          <w:ilvl w:val="0"/>
          <w:numId w:val="39"/>
        </w:numPr>
        <w:jc w:val="both"/>
        <w:rPr>
          <w:sz w:val="22"/>
          <w:szCs w:val="22"/>
        </w:rPr>
      </w:pPr>
      <w:r w:rsidRPr="00442A35">
        <w:rPr>
          <w:sz w:val="22"/>
          <w:szCs w:val="22"/>
        </w:rPr>
        <w:t>o charakterze terrorystycznym, o którym mowa w art. 115 § 20 ustawy z dnia 6 czerwca 1997 r. – Kodeks karny,</w:t>
      </w:r>
    </w:p>
    <w:p w:rsidR="00F776DE" w:rsidRPr="00442A35" w:rsidRDefault="00F776DE" w:rsidP="00C43202">
      <w:pPr>
        <w:numPr>
          <w:ilvl w:val="0"/>
          <w:numId w:val="39"/>
        </w:numPr>
        <w:jc w:val="both"/>
        <w:rPr>
          <w:sz w:val="22"/>
          <w:szCs w:val="22"/>
        </w:rPr>
      </w:pPr>
      <w:r w:rsidRPr="00442A35">
        <w:rPr>
          <w:sz w:val="22"/>
          <w:szCs w:val="22"/>
        </w:rPr>
        <w:t>skarbowe,</w:t>
      </w:r>
    </w:p>
    <w:p w:rsidR="00F776DE" w:rsidRPr="00442A35" w:rsidRDefault="00F776DE" w:rsidP="00C43202">
      <w:pPr>
        <w:numPr>
          <w:ilvl w:val="0"/>
          <w:numId w:val="39"/>
        </w:numPr>
        <w:jc w:val="both"/>
        <w:rPr>
          <w:sz w:val="22"/>
          <w:szCs w:val="22"/>
        </w:rPr>
      </w:pPr>
      <w:r w:rsidRPr="00442A35">
        <w:rPr>
          <w:sz w:val="22"/>
          <w:szCs w:val="22"/>
        </w:rPr>
        <w:t>o którym mowa w art. 9 lub art. 10 ustawy z dnia 15 czerwca 2012 r. o skutkach powierzania wykonywania pracy cudzoziemcom przebywającym wbrew przepisom na terytorium Rzeczypospolitej Polskiej (Dz. U. poz. 769);</w:t>
      </w:r>
    </w:p>
    <w:p w:rsidR="00F776DE" w:rsidRPr="00442A35" w:rsidRDefault="00F776DE" w:rsidP="00C43202">
      <w:pPr>
        <w:numPr>
          <w:ilvl w:val="0"/>
          <w:numId w:val="38"/>
        </w:numPr>
        <w:jc w:val="both"/>
        <w:rPr>
          <w:sz w:val="22"/>
          <w:szCs w:val="22"/>
        </w:rPr>
      </w:pPr>
      <w:r w:rsidRPr="00442A35">
        <w:rPr>
          <w:sz w:val="22"/>
          <w:szCs w:val="22"/>
        </w:rPr>
        <w:t>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2;</w:t>
      </w:r>
    </w:p>
    <w:p w:rsidR="00F776DE" w:rsidRPr="00442A35" w:rsidRDefault="00F776DE" w:rsidP="00C43202">
      <w:pPr>
        <w:numPr>
          <w:ilvl w:val="0"/>
          <w:numId w:val="38"/>
        </w:numPr>
        <w:jc w:val="both"/>
        <w:rPr>
          <w:sz w:val="22"/>
          <w:szCs w:val="22"/>
        </w:rPr>
      </w:pPr>
      <w:r w:rsidRPr="00442A35">
        <w:rPr>
          <w:sz w:val="22"/>
          <w:szCs w:val="22"/>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F776DE" w:rsidRPr="00442A35" w:rsidRDefault="00F776DE" w:rsidP="00C43202">
      <w:pPr>
        <w:numPr>
          <w:ilvl w:val="0"/>
          <w:numId w:val="38"/>
        </w:numPr>
        <w:jc w:val="both"/>
        <w:rPr>
          <w:sz w:val="22"/>
          <w:szCs w:val="22"/>
        </w:rPr>
      </w:pPr>
      <w:r w:rsidRPr="00442A35">
        <w:rPr>
          <w:sz w:val="22"/>
          <w:szCs w:val="22"/>
        </w:rPr>
        <w:t>wykonawcę, który w wyniku zamierzonego działania lub rażącego niedbalstwa wprowadził zamawiającego w błąd przy przedstawieniu informacji, że nie podlega wykluczeniu, spełnia warunki udziału w postępowaniu lub obiektywne i niedyskryminacyjne kryteria, zwane dalej „kryteriami selekcji”, lub który zataił te informacje lub nie jest w stanie przedstawić wymaganych dokumentów;</w:t>
      </w:r>
    </w:p>
    <w:p w:rsidR="00F776DE" w:rsidRPr="00442A35" w:rsidRDefault="00F776DE" w:rsidP="00C43202">
      <w:pPr>
        <w:numPr>
          <w:ilvl w:val="0"/>
          <w:numId w:val="38"/>
        </w:numPr>
        <w:jc w:val="both"/>
        <w:rPr>
          <w:sz w:val="22"/>
          <w:szCs w:val="22"/>
        </w:rPr>
      </w:pPr>
      <w:r w:rsidRPr="00442A35">
        <w:rPr>
          <w:sz w:val="22"/>
          <w:szCs w:val="22"/>
        </w:rPr>
        <w:t>wykonawcę, który w wyniku lekkomyślności lub niedbalstwa przedstawił informacje wprowadzające w błąd zamawiającego, mogące mieć istotny wpływ na decyzje podejmowane przez zamawiającego w postępowaniu o udzielenie zamówienia;</w:t>
      </w:r>
    </w:p>
    <w:p w:rsidR="00F776DE" w:rsidRPr="00442A35" w:rsidRDefault="00F776DE" w:rsidP="00C43202">
      <w:pPr>
        <w:numPr>
          <w:ilvl w:val="0"/>
          <w:numId w:val="38"/>
        </w:numPr>
        <w:jc w:val="both"/>
        <w:rPr>
          <w:sz w:val="22"/>
          <w:szCs w:val="22"/>
        </w:rPr>
      </w:pPr>
      <w:r w:rsidRPr="00442A35">
        <w:rPr>
          <w:sz w:val="22"/>
          <w:szCs w:val="22"/>
        </w:rPr>
        <w:t>wykonawcę, który bezprawnie wpływał lub próbował wpłynąć na czynności zamawiającego lub pozyskać informacje poufne, mogące dać mu przewagę w postępowaniu o udzielenie zamówienia;</w:t>
      </w:r>
    </w:p>
    <w:p w:rsidR="00F776DE" w:rsidRPr="00442A35" w:rsidRDefault="00F776DE" w:rsidP="00C43202">
      <w:pPr>
        <w:numPr>
          <w:ilvl w:val="0"/>
          <w:numId w:val="38"/>
        </w:numPr>
        <w:jc w:val="both"/>
        <w:rPr>
          <w:sz w:val="22"/>
          <w:szCs w:val="22"/>
        </w:rPr>
      </w:pPr>
      <w:r w:rsidRPr="00442A35">
        <w:rPr>
          <w:sz w:val="22"/>
          <w:szCs w:val="22"/>
        </w:rPr>
        <w:t>wykonawcę, który brał udział w przygotowaniu postępowania o udzielenie zamówienia lub którego pracownik, a także osoba wykonująca pracę na podstawie umowy zlecenia, o dzieło, agencyjnej lub innej umowy o świadczenie usług, brał udział w przygotowaniu takiego postępowania, chyba że spowodowane tym zakłócenie konkurencji może być wyeliminowane w inny sposób niż przez wykluczenie wykonawcy z udziału w postępowaniu;</w:t>
      </w:r>
    </w:p>
    <w:p w:rsidR="00F776DE" w:rsidRPr="00442A35" w:rsidRDefault="00F776DE" w:rsidP="00C43202">
      <w:pPr>
        <w:numPr>
          <w:ilvl w:val="0"/>
          <w:numId w:val="38"/>
        </w:numPr>
        <w:jc w:val="both"/>
        <w:rPr>
          <w:sz w:val="22"/>
          <w:szCs w:val="22"/>
        </w:rPr>
      </w:pPr>
      <w:r w:rsidRPr="00442A35">
        <w:rPr>
          <w:sz w:val="22"/>
          <w:szCs w:val="22"/>
        </w:rPr>
        <w:t>wykonawcę, który z innymi wykonawcami zawarł porozumienie mające na celu zakłócenie konkurencji między wykonawcami w postępowaniu o udzielenie zamówienia, co zamawiający jest w stanie wykazać za pomocą stosownych środków dowodowych;</w:t>
      </w:r>
    </w:p>
    <w:p w:rsidR="00F776DE" w:rsidRPr="00442A35" w:rsidRDefault="00F776DE" w:rsidP="00C43202">
      <w:pPr>
        <w:numPr>
          <w:ilvl w:val="0"/>
          <w:numId w:val="38"/>
        </w:numPr>
        <w:jc w:val="both"/>
        <w:rPr>
          <w:sz w:val="22"/>
          <w:szCs w:val="22"/>
        </w:rPr>
      </w:pPr>
      <w:r w:rsidRPr="00442A35">
        <w:rPr>
          <w:sz w:val="22"/>
          <w:szCs w:val="22"/>
        </w:rPr>
        <w:t xml:space="preserve">wykonawcę będącego podmiotem zbiorowym, wobec którego sąd orzekł zakaz ubiegania się </w:t>
      </w:r>
      <w:r w:rsidR="000D1BC7">
        <w:rPr>
          <w:sz w:val="22"/>
          <w:szCs w:val="22"/>
        </w:rPr>
        <w:br/>
      </w:r>
      <w:r w:rsidRPr="00442A35">
        <w:rPr>
          <w:sz w:val="22"/>
          <w:szCs w:val="22"/>
        </w:rPr>
        <w:t xml:space="preserve">o zamówienia publiczne na podstawie ustawy z dnia 28 października 2002 r. </w:t>
      </w:r>
      <w:r w:rsidR="000D1BC7">
        <w:rPr>
          <w:sz w:val="22"/>
          <w:szCs w:val="22"/>
        </w:rPr>
        <w:br/>
      </w:r>
      <w:r w:rsidRPr="00442A35">
        <w:rPr>
          <w:sz w:val="22"/>
          <w:szCs w:val="22"/>
        </w:rPr>
        <w:t xml:space="preserve">o odpowiedzialności podmiotów zbiorowych za czyny zabronione pod groźbą kary (Dz. U. </w:t>
      </w:r>
      <w:r w:rsidR="00086C86">
        <w:rPr>
          <w:sz w:val="22"/>
          <w:szCs w:val="22"/>
        </w:rPr>
        <w:br/>
      </w:r>
      <w:r w:rsidRPr="00442A35">
        <w:rPr>
          <w:sz w:val="22"/>
          <w:szCs w:val="22"/>
        </w:rPr>
        <w:t>z 2015 r. poz. 1212, 1844 i 1855 oraz z 2016 r. poz. 437 i 544);</w:t>
      </w:r>
    </w:p>
    <w:p w:rsidR="00F776DE" w:rsidRPr="00442A35" w:rsidRDefault="00F776DE" w:rsidP="00C43202">
      <w:pPr>
        <w:numPr>
          <w:ilvl w:val="0"/>
          <w:numId w:val="38"/>
        </w:numPr>
        <w:jc w:val="both"/>
        <w:rPr>
          <w:sz w:val="22"/>
          <w:szCs w:val="22"/>
        </w:rPr>
      </w:pPr>
      <w:r w:rsidRPr="00442A35">
        <w:rPr>
          <w:sz w:val="22"/>
          <w:szCs w:val="22"/>
        </w:rPr>
        <w:t>wykonawcę, wobec którego orzeczono tytułem środka zapobi</w:t>
      </w:r>
      <w:r>
        <w:rPr>
          <w:sz w:val="22"/>
          <w:szCs w:val="22"/>
        </w:rPr>
        <w:t>egawczego zakaz ubiegania się o </w:t>
      </w:r>
      <w:r w:rsidRPr="00442A35">
        <w:rPr>
          <w:sz w:val="22"/>
          <w:szCs w:val="22"/>
        </w:rPr>
        <w:t>zamówienia publiczne;</w:t>
      </w:r>
    </w:p>
    <w:p w:rsidR="00F776DE" w:rsidRPr="00442A35" w:rsidRDefault="00F776DE" w:rsidP="00C43202">
      <w:pPr>
        <w:numPr>
          <w:ilvl w:val="0"/>
          <w:numId w:val="38"/>
        </w:numPr>
        <w:jc w:val="both"/>
        <w:rPr>
          <w:sz w:val="22"/>
          <w:szCs w:val="22"/>
        </w:rPr>
      </w:pPr>
      <w:r w:rsidRPr="00442A35">
        <w:rPr>
          <w:sz w:val="22"/>
          <w:szCs w:val="22"/>
        </w:rPr>
        <w:t xml:space="preserve">wykonawców, którzy należąc do tej samej grupy kapitałowej, w rozumieniu ustawy z dnia 16 lutego 2007 r. o ochronie konkurencji i konsumentów (Dz. U. z 2015 r. poz. 184, 1618 </w:t>
      </w:r>
      <w:r w:rsidR="000D1BC7">
        <w:rPr>
          <w:sz w:val="22"/>
          <w:szCs w:val="22"/>
        </w:rPr>
        <w:br/>
      </w:r>
      <w:r w:rsidRPr="00442A35">
        <w:rPr>
          <w:sz w:val="22"/>
          <w:szCs w:val="22"/>
        </w:rPr>
        <w:t xml:space="preserve">i 1634), złożyli odrębne oferty, oferty częściowe lub wnioski o dopuszczenie do udziału </w:t>
      </w:r>
      <w:r w:rsidR="000D1BC7">
        <w:rPr>
          <w:sz w:val="22"/>
          <w:szCs w:val="22"/>
        </w:rPr>
        <w:br/>
      </w:r>
      <w:r w:rsidRPr="00442A35">
        <w:rPr>
          <w:sz w:val="22"/>
          <w:szCs w:val="22"/>
        </w:rPr>
        <w:t>w postępowaniu</w:t>
      </w:r>
      <w:r>
        <w:rPr>
          <w:sz w:val="22"/>
          <w:szCs w:val="22"/>
        </w:rPr>
        <w:t>, chyba że </w:t>
      </w:r>
      <w:r w:rsidRPr="00442A35">
        <w:rPr>
          <w:sz w:val="22"/>
          <w:szCs w:val="22"/>
        </w:rPr>
        <w:t>wykażą, że istniejące między nimi powiązania nie prowa</w:t>
      </w:r>
      <w:r>
        <w:rPr>
          <w:sz w:val="22"/>
          <w:szCs w:val="22"/>
        </w:rPr>
        <w:t>dzą do zakłócenia konkurencji w </w:t>
      </w:r>
      <w:r w:rsidRPr="00442A35">
        <w:rPr>
          <w:sz w:val="22"/>
          <w:szCs w:val="22"/>
        </w:rPr>
        <w:t>postępowaniu o udzielenie zamówienia.</w:t>
      </w:r>
    </w:p>
    <w:p w:rsidR="00F776DE" w:rsidRDefault="00F776DE" w:rsidP="00060FAA">
      <w:pPr>
        <w:numPr>
          <w:ilvl w:val="6"/>
          <w:numId w:val="5"/>
        </w:numPr>
        <w:tabs>
          <w:tab w:val="clear" w:pos="2520"/>
        </w:tabs>
        <w:ind w:left="709" w:hanging="425"/>
        <w:jc w:val="both"/>
        <w:rPr>
          <w:sz w:val="22"/>
          <w:szCs w:val="22"/>
        </w:rPr>
      </w:pPr>
      <w:r w:rsidRPr="00442A35">
        <w:rPr>
          <w:sz w:val="22"/>
          <w:szCs w:val="22"/>
        </w:rPr>
        <w:t>Ofertę wykonawcy wykluczonego uznaje się za odrzuconą.</w:t>
      </w:r>
    </w:p>
    <w:p w:rsidR="00F776DE" w:rsidRPr="00B339CA" w:rsidRDefault="00F776DE" w:rsidP="00060FAA">
      <w:pPr>
        <w:numPr>
          <w:ilvl w:val="6"/>
          <w:numId w:val="5"/>
        </w:numPr>
        <w:tabs>
          <w:tab w:val="clear" w:pos="2520"/>
        </w:tabs>
        <w:ind w:left="709" w:hanging="425"/>
        <w:jc w:val="both"/>
        <w:rPr>
          <w:sz w:val="22"/>
          <w:szCs w:val="22"/>
        </w:rPr>
      </w:pPr>
      <w:r w:rsidRPr="00B339CA">
        <w:rPr>
          <w:sz w:val="22"/>
          <w:szCs w:val="22"/>
        </w:rPr>
        <w:t>Z postępowania o udzielenie zamówienia zamawiający wyklucza wykonawcę:</w:t>
      </w:r>
    </w:p>
    <w:p w:rsidR="00F776DE" w:rsidRPr="00442A35" w:rsidRDefault="00F776DE" w:rsidP="00C43202">
      <w:pPr>
        <w:numPr>
          <w:ilvl w:val="0"/>
          <w:numId w:val="40"/>
        </w:numPr>
        <w:ind w:hanging="436"/>
        <w:jc w:val="both"/>
        <w:rPr>
          <w:sz w:val="22"/>
          <w:szCs w:val="22"/>
        </w:rPr>
      </w:pPr>
      <w:r w:rsidRPr="00442A35">
        <w:rPr>
          <w:sz w:val="22"/>
          <w:szCs w:val="22"/>
        </w:rPr>
        <w:t xml:space="preserve">w stosunku do którego otwarto likwidację, w zatwierdzonym przez sąd układzie </w:t>
      </w:r>
      <w:r w:rsidR="00060FAA">
        <w:rPr>
          <w:sz w:val="22"/>
          <w:szCs w:val="22"/>
        </w:rPr>
        <w:br/>
      </w:r>
      <w:r w:rsidRPr="00442A35">
        <w:rPr>
          <w:sz w:val="22"/>
          <w:szCs w:val="22"/>
        </w:rPr>
        <w:t>w postępowaniu restrukturyzacyjnym jest przewidziane zaspokojenie wierzycieli przez likwidację jego majątku lub sąd zarządził likwidację jego majątku w trybie art. 332 ust. 1 ustawy z dnia 15 maja 2015 r. – Prawo restrukturyzacyjne (Dz. U. z 2015 r. poz. 978, 1259, 1513, 1830 i 18</w:t>
      </w:r>
      <w:r>
        <w:rPr>
          <w:sz w:val="22"/>
          <w:szCs w:val="22"/>
        </w:rPr>
        <w:t>44 oraz z 2016 r. poz. 615) lub </w:t>
      </w:r>
      <w:r w:rsidRPr="00442A35">
        <w:rPr>
          <w:sz w:val="22"/>
          <w:szCs w:val="22"/>
        </w:rPr>
        <w:t>którego upadłość ogłoszono, z wyjątkiem wykonawcy, który po ogłoszeniu upadłości zawarł układ zatwierdzony prawomocnym postanowieniem sądu, jeżeli układ nie przewiduje zaspokojenia wierzycieli przez likwidację majątku upadłego, chyba że sąd zarz</w:t>
      </w:r>
      <w:r>
        <w:rPr>
          <w:sz w:val="22"/>
          <w:szCs w:val="22"/>
        </w:rPr>
        <w:t>ądził likwidację jego majątku w </w:t>
      </w:r>
      <w:r w:rsidRPr="00442A35">
        <w:rPr>
          <w:sz w:val="22"/>
          <w:szCs w:val="22"/>
        </w:rPr>
        <w:t>trybie art. 366 ust. 1 ustawy z dnia 28 lutego 2003 r. – Prawo upadłościowe (Dz. U. z 2015 r. poz. 233, 978, 1166, 1259 i 1844 oraz z 2016 r. poz. 615);</w:t>
      </w:r>
    </w:p>
    <w:p w:rsidR="00F776DE" w:rsidRPr="00442A35" w:rsidRDefault="00F776DE" w:rsidP="00C43202">
      <w:pPr>
        <w:numPr>
          <w:ilvl w:val="0"/>
          <w:numId w:val="40"/>
        </w:numPr>
        <w:ind w:hanging="436"/>
        <w:jc w:val="both"/>
        <w:rPr>
          <w:sz w:val="22"/>
          <w:szCs w:val="22"/>
        </w:rPr>
      </w:pPr>
      <w:r w:rsidRPr="00442A35">
        <w:rPr>
          <w:sz w:val="22"/>
          <w:szCs w:val="22"/>
        </w:rPr>
        <w:t>który w sposób zawiniony poważnie naruszył obowiązki zawodow</w:t>
      </w:r>
      <w:r>
        <w:rPr>
          <w:sz w:val="22"/>
          <w:szCs w:val="22"/>
        </w:rPr>
        <w:t>e, co podważa jego uczciwość, w </w:t>
      </w:r>
      <w:r w:rsidRPr="00442A35">
        <w:rPr>
          <w:sz w:val="22"/>
          <w:szCs w:val="22"/>
        </w:rPr>
        <w:t>szczególności gdy wykonawca w wyniku zamierzonego działania lub rażącego niedbalstwa nie wykonał lub nienależycie wykonał zamówienie, co zamawiający jest w stanie wykazać za pomocą stosownych środków dowodowych;</w:t>
      </w:r>
    </w:p>
    <w:p w:rsidR="00F776DE" w:rsidRPr="00442A35" w:rsidRDefault="00F776DE" w:rsidP="00C43202">
      <w:pPr>
        <w:numPr>
          <w:ilvl w:val="0"/>
          <w:numId w:val="40"/>
        </w:numPr>
        <w:ind w:hanging="436"/>
        <w:jc w:val="both"/>
        <w:rPr>
          <w:sz w:val="22"/>
          <w:szCs w:val="22"/>
        </w:rPr>
      </w:pPr>
      <w:r w:rsidRPr="00442A35">
        <w:rPr>
          <w:sz w:val="22"/>
          <w:szCs w:val="22"/>
        </w:rPr>
        <w:t>który, z przyczyn leżących po jego stronie, nie wykonał albo nienależycie wykonał w istotnym stopniu wcześniejszą umowę w sprawie zamówienia publiczneg</w:t>
      </w:r>
      <w:r>
        <w:rPr>
          <w:sz w:val="22"/>
          <w:szCs w:val="22"/>
        </w:rPr>
        <w:t>o lub umowę koncesji, zawartą z </w:t>
      </w:r>
      <w:r w:rsidRPr="00442A35">
        <w:rPr>
          <w:sz w:val="22"/>
          <w:szCs w:val="22"/>
        </w:rPr>
        <w:t>zamawiającym, o którym mowa w art. 3 ust. 1 pkt 1–4, co doprowadziło do rozwiązania umowy lub zasądzenia odszkodowania;</w:t>
      </w:r>
    </w:p>
    <w:p w:rsidR="00F776DE" w:rsidRPr="00442A35" w:rsidRDefault="00F776DE" w:rsidP="00C43202">
      <w:pPr>
        <w:numPr>
          <w:ilvl w:val="0"/>
          <w:numId w:val="40"/>
        </w:numPr>
        <w:ind w:hanging="436"/>
        <w:jc w:val="both"/>
        <w:rPr>
          <w:sz w:val="22"/>
          <w:szCs w:val="22"/>
        </w:rPr>
      </w:pPr>
      <w:r w:rsidRPr="00442A35">
        <w:rPr>
          <w:sz w:val="22"/>
          <w:szCs w:val="22"/>
        </w:rPr>
        <w:t>który naruszył obowiązki dotyczące płatności podatków, opłat lub składek na ubezpieczenia społeczne lub zdrowotne, co zamawiający jest w stanie wykazać za pomocą stosownych środków dowodowych, z wyjątkiem przypadku, o którym mowa w ust. 1 pkt 15, chyba że wykonawca dokonał płatności należnych podatków, opłat lub składek na ubezpieczenia społeczne lub zdrowotne wraz z odsetkami lub grzywnami lub zawarł wiążące porozumienie w sprawie spłaty tych należności.</w:t>
      </w:r>
    </w:p>
    <w:p w:rsidR="00F776DE" w:rsidRPr="00442A35" w:rsidRDefault="00F776DE" w:rsidP="00060FAA">
      <w:pPr>
        <w:numPr>
          <w:ilvl w:val="6"/>
          <w:numId w:val="5"/>
        </w:numPr>
        <w:tabs>
          <w:tab w:val="clear" w:pos="2520"/>
        </w:tabs>
        <w:ind w:left="709" w:hanging="567"/>
        <w:jc w:val="both"/>
        <w:rPr>
          <w:sz w:val="22"/>
          <w:szCs w:val="22"/>
        </w:rPr>
      </w:pPr>
      <w:r w:rsidRPr="00442A35">
        <w:rPr>
          <w:sz w:val="22"/>
          <w:szCs w:val="22"/>
        </w:rPr>
        <w:t>Wykluczenie wykonawcy następuje:</w:t>
      </w:r>
    </w:p>
    <w:p w:rsidR="00F776DE" w:rsidRPr="00442A35" w:rsidRDefault="00F776DE" w:rsidP="00C43202">
      <w:pPr>
        <w:numPr>
          <w:ilvl w:val="0"/>
          <w:numId w:val="41"/>
        </w:numPr>
        <w:ind w:hanging="436"/>
        <w:jc w:val="both"/>
        <w:rPr>
          <w:sz w:val="22"/>
          <w:szCs w:val="22"/>
        </w:rPr>
      </w:pPr>
      <w:r w:rsidRPr="00442A35">
        <w:rPr>
          <w:sz w:val="22"/>
          <w:szCs w:val="22"/>
        </w:rPr>
        <w:t>w przypadkach, o których mowa w art. 24 ust. 1 pkt 13 lit. a–c i pkt 14, gdy osoba, o której mowa w tych przepisach została skazana za przestępstwo wymienione w ust. 1 pkt 13 lit. a–c, jeżeli nie upłynęło 5 lat od dnia uprawomocnienia się wyroku potwierdzającego zaistnienie jednej z podstaw wykluczenia, chyba że w tym wyroku został określony inny okres wykluczenia;</w:t>
      </w:r>
    </w:p>
    <w:p w:rsidR="00F776DE" w:rsidRPr="00442A35" w:rsidRDefault="00F776DE" w:rsidP="00C43202">
      <w:pPr>
        <w:numPr>
          <w:ilvl w:val="0"/>
          <w:numId w:val="41"/>
        </w:numPr>
        <w:ind w:hanging="436"/>
        <w:jc w:val="both"/>
        <w:rPr>
          <w:sz w:val="22"/>
          <w:szCs w:val="22"/>
        </w:rPr>
      </w:pPr>
      <w:r w:rsidRPr="00442A35">
        <w:rPr>
          <w:sz w:val="22"/>
          <w:szCs w:val="22"/>
        </w:rPr>
        <w:t>w przypadkach, o których mowa:</w:t>
      </w:r>
    </w:p>
    <w:p w:rsidR="00F776DE" w:rsidRPr="00442A35" w:rsidRDefault="00F776DE" w:rsidP="00C43202">
      <w:pPr>
        <w:numPr>
          <w:ilvl w:val="0"/>
          <w:numId w:val="42"/>
        </w:numPr>
        <w:ind w:left="993" w:hanging="284"/>
        <w:jc w:val="both"/>
        <w:rPr>
          <w:sz w:val="22"/>
          <w:szCs w:val="22"/>
        </w:rPr>
      </w:pPr>
      <w:r w:rsidRPr="00442A35">
        <w:rPr>
          <w:sz w:val="22"/>
          <w:szCs w:val="22"/>
        </w:rPr>
        <w:t>w art. 24 ust. 1 pkt 13 lit. d i pkt 14, gdy osoba, o której mowa w tych przepisach, została skazana za przestępstwo wymienione w ust. 1 pkt 13 lit. d,</w:t>
      </w:r>
    </w:p>
    <w:p w:rsidR="00F776DE" w:rsidRPr="00442A35" w:rsidRDefault="00F776DE" w:rsidP="00C43202">
      <w:pPr>
        <w:numPr>
          <w:ilvl w:val="0"/>
          <w:numId w:val="42"/>
        </w:numPr>
        <w:ind w:left="993" w:hanging="284"/>
        <w:jc w:val="both"/>
        <w:rPr>
          <w:sz w:val="22"/>
          <w:szCs w:val="22"/>
        </w:rPr>
      </w:pPr>
      <w:r w:rsidRPr="00442A35">
        <w:rPr>
          <w:sz w:val="22"/>
          <w:szCs w:val="22"/>
        </w:rPr>
        <w:t>w art. 24 ust. 1 pkt 15,</w:t>
      </w:r>
    </w:p>
    <w:p w:rsidR="00F776DE" w:rsidRPr="00442A35" w:rsidRDefault="00F776DE" w:rsidP="00C43202">
      <w:pPr>
        <w:numPr>
          <w:ilvl w:val="0"/>
          <w:numId w:val="42"/>
        </w:numPr>
        <w:ind w:left="993" w:hanging="284"/>
        <w:jc w:val="both"/>
        <w:rPr>
          <w:sz w:val="22"/>
          <w:szCs w:val="22"/>
        </w:rPr>
      </w:pPr>
      <w:r w:rsidRPr="00442A35">
        <w:rPr>
          <w:sz w:val="22"/>
          <w:szCs w:val="22"/>
        </w:rPr>
        <w:t>w art. 24 ust. 5 pkt 5–7– jeżeli nie upłynęły 3 lata od dnia odpowiednio uprawomocnienia się wyroku potwierdzającego zaistnienie jednej z podstaw wykluczenia, chyba że w tym wyroku został określony inny okres wykluczenia lub od dnia w którym decyzja potwierdzająca zaistnienie jednej z podstaw wykluczenia stała się ostateczna;</w:t>
      </w:r>
    </w:p>
    <w:p w:rsidR="00F776DE" w:rsidRPr="00442A35" w:rsidRDefault="00F776DE" w:rsidP="00C43202">
      <w:pPr>
        <w:numPr>
          <w:ilvl w:val="0"/>
          <w:numId w:val="41"/>
        </w:numPr>
        <w:ind w:hanging="436"/>
        <w:jc w:val="both"/>
        <w:rPr>
          <w:sz w:val="22"/>
          <w:szCs w:val="22"/>
        </w:rPr>
      </w:pPr>
      <w:r w:rsidRPr="00442A35">
        <w:rPr>
          <w:sz w:val="22"/>
          <w:szCs w:val="22"/>
        </w:rPr>
        <w:t>w przypadkach, o których mowa w art. 24 ust. 1 pkt 18 i 20 lub ust. 5 pkt 2 i 4, jeżeli nie upłynęły 3 lata od dnia zaistnienia zdarzenia będącego podstawą wykluczenia;</w:t>
      </w:r>
    </w:p>
    <w:p w:rsidR="00F776DE" w:rsidRPr="00442A35" w:rsidRDefault="00F776DE" w:rsidP="00C43202">
      <w:pPr>
        <w:numPr>
          <w:ilvl w:val="0"/>
          <w:numId w:val="41"/>
        </w:numPr>
        <w:ind w:hanging="436"/>
        <w:jc w:val="both"/>
        <w:rPr>
          <w:sz w:val="22"/>
          <w:szCs w:val="22"/>
        </w:rPr>
      </w:pPr>
      <w:r w:rsidRPr="00442A35">
        <w:rPr>
          <w:sz w:val="22"/>
          <w:szCs w:val="22"/>
        </w:rPr>
        <w:t>w przypadku, o którym mowa w ust. 1 pkt 21, jeżeli nie upłynął okres, na jaki został prawomocnie orzeczony zakaz ubiegania się o zamówienia publiczne;</w:t>
      </w:r>
    </w:p>
    <w:p w:rsidR="00F776DE" w:rsidRPr="00442A35" w:rsidRDefault="00F776DE" w:rsidP="00C43202">
      <w:pPr>
        <w:numPr>
          <w:ilvl w:val="0"/>
          <w:numId w:val="41"/>
        </w:numPr>
        <w:ind w:hanging="436"/>
        <w:jc w:val="both"/>
        <w:rPr>
          <w:sz w:val="22"/>
          <w:szCs w:val="22"/>
        </w:rPr>
      </w:pPr>
      <w:r w:rsidRPr="00442A35">
        <w:rPr>
          <w:sz w:val="22"/>
          <w:szCs w:val="22"/>
        </w:rPr>
        <w:t>w przypadku, o którym mowa w ust. 1 pkt 22, jeżeli nie upłynął okres obowiązywania zakazu ubiegania się o zamówienia publiczne.</w:t>
      </w:r>
    </w:p>
    <w:p w:rsidR="00F776DE" w:rsidRDefault="00F776DE" w:rsidP="00F776DE">
      <w:pPr>
        <w:numPr>
          <w:ilvl w:val="6"/>
          <w:numId w:val="5"/>
        </w:numPr>
        <w:tabs>
          <w:tab w:val="clear" w:pos="2520"/>
        </w:tabs>
        <w:ind w:left="709" w:hanging="567"/>
        <w:jc w:val="both"/>
        <w:rPr>
          <w:sz w:val="22"/>
          <w:szCs w:val="22"/>
        </w:rPr>
      </w:pPr>
      <w:r w:rsidRPr="00442A35">
        <w:rPr>
          <w:sz w:val="22"/>
          <w:szCs w:val="22"/>
        </w:rPr>
        <w:t>Wykonawca, który podlega wykluczeniu na podstawie art. 24 ust. 1 pkt 13 i 14 oraz 16–20 lub  ust. 5,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w:t>
      </w:r>
      <w:r>
        <w:rPr>
          <w:sz w:val="22"/>
          <w:szCs w:val="22"/>
        </w:rPr>
        <w:t>ia się o </w:t>
      </w:r>
      <w:r w:rsidRPr="00442A35">
        <w:rPr>
          <w:sz w:val="22"/>
          <w:szCs w:val="22"/>
        </w:rPr>
        <w:t>udzielenie zamówienia oraz nie upłynął określony w tym wyroku okres obowiązywania tego zakazu.</w:t>
      </w:r>
    </w:p>
    <w:p w:rsidR="00F776DE" w:rsidRDefault="00F776DE" w:rsidP="00F776DE">
      <w:pPr>
        <w:numPr>
          <w:ilvl w:val="6"/>
          <w:numId w:val="5"/>
        </w:numPr>
        <w:tabs>
          <w:tab w:val="clear" w:pos="2520"/>
        </w:tabs>
        <w:ind w:left="709" w:hanging="567"/>
        <w:jc w:val="both"/>
        <w:rPr>
          <w:sz w:val="22"/>
          <w:szCs w:val="22"/>
        </w:rPr>
      </w:pPr>
      <w:r w:rsidRPr="00B339CA">
        <w:rPr>
          <w:sz w:val="22"/>
          <w:szCs w:val="22"/>
        </w:rPr>
        <w:t>Wykonawca nie podlega wykluczeniu, jeżeli zamawiający, uwzględniając wagę i szczególne okoliczności czynu wykonawcy, uzna za wystarczające dowody przedstawione na podstawie art. 24 ust. 8.</w:t>
      </w:r>
    </w:p>
    <w:p w:rsidR="00F776DE" w:rsidRPr="00B339CA" w:rsidRDefault="00F776DE" w:rsidP="00F776DE">
      <w:pPr>
        <w:numPr>
          <w:ilvl w:val="6"/>
          <w:numId w:val="5"/>
        </w:numPr>
        <w:tabs>
          <w:tab w:val="clear" w:pos="2520"/>
        </w:tabs>
        <w:ind w:left="709" w:hanging="567"/>
        <w:jc w:val="both"/>
        <w:rPr>
          <w:sz w:val="22"/>
          <w:szCs w:val="22"/>
        </w:rPr>
      </w:pPr>
      <w:r w:rsidRPr="00B339CA">
        <w:rPr>
          <w:rFonts w:ascii="Book Antiqua" w:hAnsi="Book Antiqua" w:cs="Arial"/>
          <w:b/>
        </w:rPr>
        <w:t>Wykonawca, w terminie 3 dni od dnia przekazania informacji, o której mowa w art. 51 ust. 1a, art. 57 ust. 1 lub art. 60d ust. 1 ustawy Pzp, albo od zamieszczenia na stronie internetowej informacji, o której mowa w art. 86 ust. 5 Pzp, przekazuje zamawiającemu oświadczenie o przynależności lub braku przynależności do tej samej grupy kapitałowej, o której mowa w art. 24 ust. 1 pkt 23 Pzp. Wraz ze złożeniem oświadczenia, wykonawca może prz</w:t>
      </w:r>
      <w:r w:rsidR="00060FAA">
        <w:rPr>
          <w:rFonts w:ascii="Book Antiqua" w:hAnsi="Book Antiqua" w:cs="Arial"/>
          <w:b/>
        </w:rPr>
        <w:t xml:space="preserve">edstawić dowody, że powiązania </w:t>
      </w:r>
      <w:r w:rsidRPr="00B339CA">
        <w:rPr>
          <w:rFonts w:ascii="Book Antiqua" w:hAnsi="Book Antiqua" w:cs="Arial"/>
          <w:b/>
        </w:rPr>
        <w:t>z innym wykonawcą nie prowadzą do zakłóce</w:t>
      </w:r>
      <w:r w:rsidR="00060FAA">
        <w:rPr>
          <w:rFonts w:ascii="Book Antiqua" w:hAnsi="Book Antiqua" w:cs="Arial"/>
          <w:b/>
        </w:rPr>
        <w:t xml:space="preserve">nia konkurencji w postępowaniu </w:t>
      </w:r>
      <w:r w:rsidRPr="00B339CA">
        <w:rPr>
          <w:rFonts w:ascii="Book Antiqua" w:hAnsi="Book Antiqua" w:cs="Arial"/>
          <w:b/>
        </w:rPr>
        <w:t>o udzielenie zamówienia.</w:t>
      </w:r>
    </w:p>
    <w:p w:rsidR="00F776DE" w:rsidRPr="00442A35" w:rsidRDefault="00F776DE" w:rsidP="00F776DE">
      <w:pPr>
        <w:jc w:val="both"/>
        <w:rPr>
          <w:b/>
          <w:sz w:val="16"/>
          <w:szCs w:val="16"/>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71" w:name="_Toc253652294"/>
            <w:bookmarkStart w:id="72" w:name="_Toc253652617"/>
            <w:bookmarkStart w:id="73" w:name="_Toc253652648"/>
            <w:bookmarkStart w:id="74" w:name="_Toc253653119"/>
            <w:bookmarkStart w:id="75" w:name="_Toc253653668"/>
            <w:bookmarkStart w:id="76" w:name="_Toc459792462"/>
            <w:r w:rsidRPr="00442A35">
              <w:rPr>
                <w:rFonts w:ascii="Times New Roman" w:hAnsi="Times New Roman"/>
              </w:rPr>
              <w:t xml:space="preserve">ROZDZIAŁ XII.   WYKAZ OŚWIADCZEŃ LUB DOKUMENTÓW, </w:t>
            </w:r>
            <w:bookmarkEnd w:id="71"/>
            <w:bookmarkEnd w:id="72"/>
            <w:bookmarkEnd w:id="73"/>
            <w:bookmarkEnd w:id="74"/>
            <w:bookmarkEnd w:id="75"/>
            <w:r w:rsidRPr="00442A35">
              <w:rPr>
                <w:rFonts w:ascii="Times New Roman" w:hAnsi="Times New Roman"/>
              </w:rPr>
              <w:t>POTWIERDZAJĄCYCH SPEŁNIENIE WARUNKÓW UDZIAŁU W POSTĘPOWANIU ORAZ BRAK PODSTAW WYKLUCZENIA</w:t>
            </w:r>
            <w:bookmarkEnd w:id="76"/>
            <w:r w:rsidRPr="00442A35">
              <w:rPr>
                <w:rFonts w:ascii="Times New Roman" w:hAnsi="Times New Roman"/>
              </w:rPr>
              <w:t xml:space="preserve"> </w:t>
            </w:r>
          </w:p>
        </w:tc>
      </w:tr>
    </w:tbl>
    <w:p w:rsidR="00F776DE" w:rsidRPr="009C0840" w:rsidRDefault="00F776DE" w:rsidP="00F776DE">
      <w:pPr>
        <w:autoSpaceDE w:val="0"/>
        <w:autoSpaceDN w:val="0"/>
        <w:adjustRightInd w:val="0"/>
        <w:jc w:val="both"/>
        <w:rPr>
          <w:bCs/>
        </w:rPr>
      </w:pPr>
    </w:p>
    <w:p w:rsidR="00F776DE" w:rsidRPr="008C0E0A" w:rsidRDefault="00F776DE" w:rsidP="00F776DE">
      <w:pPr>
        <w:numPr>
          <w:ilvl w:val="0"/>
          <w:numId w:val="7"/>
        </w:numPr>
        <w:autoSpaceDE w:val="0"/>
        <w:autoSpaceDN w:val="0"/>
        <w:adjustRightInd w:val="0"/>
        <w:ind w:left="284" w:hanging="284"/>
        <w:jc w:val="both"/>
        <w:rPr>
          <w:b/>
          <w:i/>
          <w:sz w:val="22"/>
          <w:szCs w:val="22"/>
        </w:rPr>
      </w:pPr>
      <w:r w:rsidRPr="008C0E0A">
        <w:rPr>
          <w:bCs/>
          <w:sz w:val="22"/>
          <w:szCs w:val="22"/>
        </w:rPr>
        <w:t xml:space="preserve">W celu wykazania spełniania przez Wykonawcę oraz podmioty udostępniające zasoby, warunków, o których mowa w rozdz. X pkt 1 ppkt 1) lit. b), c), d) SIWZ do oferty należy załączyć </w:t>
      </w:r>
      <w:r w:rsidRPr="008C0E0A">
        <w:rPr>
          <w:b/>
          <w:bCs/>
          <w:sz w:val="22"/>
          <w:szCs w:val="22"/>
        </w:rPr>
        <w:t xml:space="preserve">oświadczenie Wykonawcy </w:t>
      </w:r>
      <w:r w:rsidRPr="008C0E0A">
        <w:rPr>
          <w:b/>
          <w:sz w:val="22"/>
          <w:szCs w:val="22"/>
        </w:rPr>
        <w:t xml:space="preserve">o spełnianiu warunków udziału, </w:t>
      </w:r>
      <w:r w:rsidRPr="008C0E0A">
        <w:rPr>
          <w:sz w:val="22"/>
          <w:szCs w:val="22"/>
        </w:rPr>
        <w:t xml:space="preserve">którego wzór stanowi </w:t>
      </w:r>
      <w:r w:rsidRPr="008C0E0A">
        <w:rPr>
          <w:i/>
          <w:sz w:val="22"/>
          <w:szCs w:val="22"/>
        </w:rPr>
        <w:t>załącznik nr 2 do niniejszej SIWZ</w:t>
      </w:r>
      <w:r w:rsidRPr="008C0E0A">
        <w:rPr>
          <w:b/>
          <w:i/>
          <w:sz w:val="22"/>
          <w:szCs w:val="22"/>
        </w:rPr>
        <w:t>.</w:t>
      </w:r>
    </w:p>
    <w:p w:rsidR="00F776DE" w:rsidRPr="008C0E0A" w:rsidRDefault="00F776DE" w:rsidP="00F776DE">
      <w:pPr>
        <w:numPr>
          <w:ilvl w:val="0"/>
          <w:numId w:val="7"/>
        </w:numPr>
        <w:autoSpaceDE w:val="0"/>
        <w:autoSpaceDN w:val="0"/>
        <w:adjustRightInd w:val="0"/>
        <w:ind w:left="284" w:hanging="284"/>
        <w:jc w:val="both"/>
        <w:rPr>
          <w:rFonts w:eastAsia="Univers-PL"/>
          <w:sz w:val="22"/>
          <w:szCs w:val="22"/>
        </w:rPr>
      </w:pPr>
      <w:r w:rsidRPr="008C0E0A">
        <w:rPr>
          <w:rFonts w:eastAsia="Univers-PL"/>
          <w:sz w:val="22"/>
          <w:szCs w:val="22"/>
        </w:rPr>
        <w:t xml:space="preserve">W celu wykazania niepodlegania przez Wykonawcę wykluczeniu z postępowania na podstawie art. 24 ust. 1 pkt 12-23 oraz rozdz. XI pkt 1 i art. 24 ust. 5 oraz rozdz. XI pkt 3 SIWZ, jak również podmiotów udostępniających zasoby oraz podwykonawców – na podstawie art. 24 ust. 13-22 ustawy oraz rozdz. XI pkt 1 SIWZ i art. 24 ust. 5 oraz rozdz. XI pkt 3 SIWZ  – wykonawca składa oświadczenie , </w:t>
      </w:r>
      <w:r w:rsidRPr="008C0E0A">
        <w:rPr>
          <w:sz w:val="22"/>
          <w:szCs w:val="22"/>
        </w:rPr>
        <w:t xml:space="preserve">którego wzór stanowi </w:t>
      </w:r>
      <w:r w:rsidRPr="008C0E0A">
        <w:rPr>
          <w:i/>
          <w:sz w:val="22"/>
          <w:szCs w:val="22"/>
        </w:rPr>
        <w:t>załącznik nr 3 do niniejszej SIWZ</w:t>
      </w:r>
      <w:r w:rsidRPr="008C0E0A">
        <w:rPr>
          <w:b/>
          <w:i/>
          <w:sz w:val="22"/>
          <w:szCs w:val="22"/>
        </w:rPr>
        <w:t>.</w:t>
      </w:r>
    </w:p>
    <w:p w:rsidR="00F776DE" w:rsidRPr="008C0E0A" w:rsidRDefault="00F776DE" w:rsidP="00F776DE">
      <w:pPr>
        <w:numPr>
          <w:ilvl w:val="0"/>
          <w:numId w:val="7"/>
        </w:numPr>
        <w:autoSpaceDE w:val="0"/>
        <w:autoSpaceDN w:val="0"/>
        <w:adjustRightInd w:val="0"/>
        <w:ind w:left="284" w:hanging="284"/>
        <w:jc w:val="both"/>
        <w:rPr>
          <w:rFonts w:eastAsia="Univers-PL"/>
          <w:sz w:val="22"/>
          <w:szCs w:val="22"/>
        </w:rPr>
      </w:pPr>
      <w:r w:rsidRPr="008C0E0A">
        <w:rPr>
          <w:sz w:val="22"/>
          <w:szCs w:val="22"/>
        </w:rPr>
        <w:t>Zamawiający, zgodnie z art. 24 aa. Ustawy zastrzega sobie możliwość, że  może najpierw dokonać oceny ofert, a następnie zbadać, czy wykonawca, którego oferta została oceniona jako najkorzystniejsza, nie podlega wykluczeniu oraz spełnia warunki udziału w postępowaniu.</w:t>
      </w:r>
    </w:p>
    <w:p w:rsidR="009A3744" w:rsidRPr="00152165" w:rsidRDefault="00F776DE" w:rsidP="00152165">
      <w:pPr>
        <w:numPr>
          <w:ilvl w:val="0"/>
          <w:numId w:val="7"/>
        </w:numPr>
        <w:autoSpaceDE w:val="0"/>
        <w:autoSpaceDN w:val="0"/>
        <w:adjustRightInd w:val="0"/>
        <w:ind w:left="284" w:hanging="284"/>
        <w:jc w:val="both"/>
        <w:rPr>
          <w:rFonts w:eastAsia="Univers-PL"/>
          <w:sz w:val="22"/>
          <w:szCs w:val="22"/>
        </w:rPr>
      </w:pPr>
      <w:r w:rsidRPr="008C0E0A">
        <w:rPr>
          <w:rFonts w:eastAsia="Univers-PL"/>
          <w:sz w:val="22"/>
          <w:szCs w:val="22"/>
        </w:rPr>
        <w:t xml:space="preserve">W przypadku określonym w punkcie powyższym Zamawiający wezwie Wykonawcę, którego oferta została najwyżej oceniona do złożenia w wyznaczonym , nie krótszym niż 5 dni terminie, aktualnych na dzień złożenia – oświadczeń lub dokumentów </w:t>
      </w:r>
      <w:r w:rsidR="00060FAA" w:rsidRPr="008C0E0A">
        <w:rPr>
          <w:rFonts w:eastAsia="Univers-PL"/>
          <w:sz w:val="22"/>
          <w:szCs w:val="22"/>
        </w:rPr>
        <w:t xml:space="preserve">potwierdzających okoliczności, </w:t>
      </w:r>
      <w:r w:rsidR="008662B8">
        <w:rPr>
          <w:rFonts w:eastAsia="Univers-PL"/>
          <w:sz w:val="22"/>
          <w:szCs w:val="22"/>
        </w:rPr>
        <w:br/>
      </w:r>
      <w:r w:rsidRPr="008C0E0A">
        <w:rPr>
          <w:rFonts w:eastAsia="Univers-PL"/>
          <w:sz w:val="22"/>
          <w:szCs w:val="22"/>
        </w:rPr>
        <w:t>o których mowa poniżej:</w:t>
      </w:r>
    </w:p>
    <w:p w:rsidR="00F776DE" w:rsidRDefault="009A3744" w:rsidP="00C43202">
      <w:pPr>
        <w:numPr>
          <w:ilvl w:val="0"/>
          <w:numId w:val="50"/>
        </w:numPr>
        <w:autoSpaceDE w:val="0"/>
        <w:autoSpaceDN w:val="0"/>
        <w:adjustRightInd w:val="0"/>
        <w:jc w:val="both"/>
        <w:rPr>
          <w:rFonts w:eastAsia="Univers-PL"/>
          <w:b/>
          <w:sz w:val="22"/>
          <w:szCs w:val="22"/>
        </w:rPr>
      </w:pPr>
      <w:r>
        <w:rPr>
          <w:rFonts w:eastAsia="Univers-PL"/>
          <w:b/>
          <w:sz w:val="22"/>
          <w:szCs w:val="22"/>
        </w:rPr>
        <w:t xml:space="preserve">W celu potwierdzenia spełnienia przez wykonawcę warunków udziału w </w:t>
      </w:r>
      <w:r w:rsidR="001C70A8">
        <w:rPr>
          <w:rFonts w:eastAsia="Univers-PL"/>
          <w:b/>
          <w:sz w:val="22"/>
          <w:szCs w:val="22"/>
        </w:rPr>
        <w:t>postępowaniu</w:t>
      </w:r>
      <w:r>
        <w:rPr>
          <w:rFonts w:eastAsia="Univers-PL"/>
          <w:b/>
          <w:sz w:val="22"/>
          <w:szCs w:val="22"/>
        </w:rPr>
        <w:t xml:space="preserve"> dotyczących </w:t>
      </w:r>
      <w:r w:rsidR="001C70A8">
        <w:rPr>
          <w:rFonts w:eastAsia="Univers-PL"/>
          <w:b/>
          <w:sz w:val="22"/>
          <w:szCs w:val="22"/>
        </w:rPr>
        <w:t>kompetencji lub uprawnień do prowadzenia określonej działalności zawodowej Zamawiający żąda:</w:t>
      </w:r>
    </w:p>
    <w:p w:rsidR="001C70A8" w:rsidRDefault="005E2F7E" w:rsidP="00C43202">
      <w:pPr>
        <w:pStyle w:val="Akapitzlist"/>
        <w:numPr>
          <w:ilvl w:val="0"/>
          <w:numId w:val="66"/>
        </w:numPr>
        <w:autoSpaceDE w:val="0"/>
        <w:autoSpaceDN w:val="0"/>
        <w:adjustRightInd w:val="0"/>
        <w:ind w:left="1134"/>
        <w:jc w:val="both"/>
        <w:rPr>
          <w:rFonts w:eastAsia="Univers-PL"/>
          <w:sz w:val="22"/>
          <w:szCs w:val="22"/>
        </w:rPr>
      </w:pPr>
      <w:r w:rsidRPr="00733367">
        <w:rPr>
          <w:rFonts w:eastAsia="Univers-PL"/>
          <w:sz w:val="22"/>
          <w:szCs w:val="22"/>
        </w:rPr>
        <w:t>Dokumentu potwierdzającego statu</w:t>
      </w:r>
      <w:r w:rsidR="00733367" w:rsidRPr="00733367">
        <w:rPr>
          <w:rFonts w:eastAsia="Univers-PL"/>
          <w:sz w:val="22"/>
          <w:szCs w:val="22"/>
        </w:rPr>
        <w:t>s członkowski wykonawcy w określonej organizacji, od którego uzależnione jest prawo do świadczenia nabywanej przez zamawiającego usługi w kraju, w którym wykonawca ma siedzibę lub miejsce zamieszkania</w:t>
      </w:r>
      <w:r w:rsidR="00733367">
        <w:rPr>
          <w:rFonts w:eastAsia="Univers-PL"/>
          <w:sz w:val="22"/>
          <w:szCs w:val="22"/>
        </w:rPr>
        <w:t>.</w:t>
      </w:r>
    </w:p>
    <w:p w:rsidR="00733367" w:rsidRPr="00733367" w:rsidRDefault="00E93F8A" w:rsidP="00733367">
      <w:pPr>
        <w:pStyle w:val="Akapitzlist"/>
        <w:autoSpaceDE w:val="0"/>
        <w:autoSpaceDN w:val="0"/>
        <w:adjustRightInd w:val="0"/>
        <w:ind w:left="1134"/>
        <w:jc w:val="both"/>
        <w:rPr>
          <w:rFonts w:eastAsia="Univers-PL"/>
          <w:sz w:val="22"/>
          <w:szCs w:val="22"/>
        </w:rPr>
      </w:pPr>
      <w:r>
        <w:rPr>
          <w:rFonts w:eastAsia="Univers-PL"/>
          <w:sz w:val="22"/>
          <w:szCs w:val="22"/>
        </w:rPr>
        <w:t>Zamawiający wymaga od wykonawcy posiadania aktualnego zezwolenia/decyzji Inspektora Sanitarnego w przedmiocie spełnienia przez wykonawcę wymagań higieniczno</w:t>
      </w:r>
      <w:r w:rsidR="00621B04">
        <w:rPr>
          <w:rFonts w:eastAsia="Univers-PL"/>
          <w:sz w:val="22"/>
          <w:szCs w:val="22"/>
        </w:rPr>
        <w:t>-sanitarnych do prowadzenia żywienia zbiorowego.</w:t>
      </w:r>
    </w:p>
    <w:p w:rsidR="009A3744" w:rsidRPr="009A3744" w:rsidRDefault="009A3744" w:rsidP="00C43202">
      <w:pPr>
        <w:numPr>
          <w:ilvl w:val="0"/>
          <w:numId w:val="50"/>
        </w:numPr>
        <w:autoSpaceDE w:val="0"/>
        <w:autoSpaceDN w:val="0"/>
        <w:adjustRightInd w:val="0"/>
        <w:jc w:val="both"/>
        <w:rPr>
          <w:rFonts w:eastAsia="Univers-PL"/>
          <w:b/>
          <w:sz w:val="22"/>
          <w:szCs w:val="22"/>
        </w:rPr>
      </w:pPr>
      <w:r w:rsidRPr="008C0E0A">
        <w:rPr>
          <w:rFonts w:eastAsia="Univers-PL"/>
          <w:b/>
          <w:sz w:val="22"/>
          <w:szCs w:val="22"/>
        </w:rPr>
        <w:t xml:space="preserve">W celu potwierdzenia spełniania przez wykonawcę warunków udziału w postępowaniu dotyczących zdolności technicznej lub zawodowej Zamawiający żąda: </w:t>
      </w:r>
    </w:p>
    <w:p w:rsidR="00F776DE" w:rsidRPr="008C0E0A" w:rsidRDefault="00F776DE" w:rsidP="00C43202">
      <w:pPr>
        <w:pStyle w:val="Bezodstpw"/>
        <w:numPr>
          <w:ilvl w:val="0"/>
          <w:numId w:val="33"/>
        </w:numPr>
        <w:ind w:left="1134" w:hanging="283"/>
        <w:jc w:val="both"/>
        <w:rPr>
          <w:sz w:val="22"/>
          <w:szCs w:val="22"/>
        </w:rPr>
      </w:pPr>
      <w:r w:rsidRPr="008C0E0A">
        <w:rPr>
          <w:rFonts w:eastAsia="Calibri"/>
          <w:b/>
          <w:sz w:val="22"/>
          <w:szCs w:val="22"/>
        </w:rPr>
        <w:t>wykazu dostaw</w:t>
      </w:r>
      <w:r w:rsidRPr="008C0E0A">
        <w:rPr>
          <w:rFonts w:eastAsia="Calibri"/>
          <w:sz w:val="22"/>
          <w:szCs w:val="22"/>
        </w:rPr>
        <w:t xml:space="preserve"> lub usług wykonanych, a w przypadku świadczeń okresowych lub ciągłych również wykonywanych, w okresie ostatnich 3 lat przed upływem terminu składania ofert albo wniosków o dopuszczenie do udziału w postępowaniu, a jeżeli okres prowadzenia działalności jest krótszy – w tym okresie, wraz z podaniem ich wartości, przedmiotu, dat wykonania i podmiotów, na rzecz których dostawy lub usługi zostały wykonane, oraz </w:t>
      </w:r>
      <w:r w:rsidRPr="008C0E0A">
        <w:rPr>
          <w:rFonts w:eastAsia="Calibri"/>
          <w:sz w:val="22"/>
          <w:szCs w:val="22"/>
          <w:u w:val="single"/>
        </w:rPr>
        <w:t>załączeniem dowodów</w:t>
      </w:r>
      <w:r w:rsidRPr="008C0E0A">
        <w:rPr>
          <w:rFonts w:eastAsia="Calibri"/>
          <w:sz w:val="22"/>
          <w:szCs w:val="22"/>
        </w:rPr>
        <w:t xml:space="preserve"> określających czy te dostawy lub usługi zostały wykonane lub są wykonywane należy</w:t>
      </w:r>
      <w:r w:rsidR="00060FAA" w:rsidRPr="008C0E0A">
        <w:rPr>
          <w:rFonts w:eastAsia="Calibri"/>
          <w:sz w:val="22"/>
          <w:szCs w:val="22"/>
        </w:rPr>
        <w:t xml:space="preserve">cie, przy czym dowodami, </w:t>
      </w:r>
      <w:r w:rsidRPr="008C0E0A">
        <w:rPr>
          <w:rFonts w:eastAsia="Calibri"/>
          <w:sz w:val="22"/>
          <w:szCs w:val="22"/>
        </w:rPr>
        <w:t>o których mowa, są referencje bądź inne dokumenty wystawione przez podmiot, na rzecz którego dostawy lub usługi były wykonywane, a w przypadku świadczeń okresowych lub ciągłych są wykonywane, a j</w:t>
      </w:r>
      <w:r w:rsidR="00060FAA" w:rsidRPr="008C0E0A">
        <w:rPr>
          <w:rFonts w:eastAsia="Calibri"/>
          <w:sz w:val="22"/>
          <w:szCs w:val="22"/>
        </w:rPr>
        <w:t xml:space="preserve">eżeli z uzasadnionej przyczyny </w:t>
      </w:r>
      <w:r w:rsidRPr="008C0E0A">
        <w:rPr>
          <w:rFonts w:eastAsia="Calibri"/>
          <w:sz w:val="22"/>
          <w:szCs w:val="22"/>
        </w:rPr>
        <w:t>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w:t>
      </w:r>
      <w:r w:rsidRPr="008C0E0A">
        <w:rPr>
          <w:sz w:val="22"/>
          <w:szCs w:val="22"/>
        </w:rPr>
        <w:t xml:space="preserve"> </w:t>
      </w:r>
      <w:r w:rsidRPr="008C0E0A">
        <w:rPr>
          <w:rFonts w:eastAsia="Calibri"/>
          <w:sz w:val="22"/>
          <w:szCs w:val="22"/>
        </w:rPr>
        <w:t>składania ofert albo wniosków o dopuszczenie do udziału w postępowaniu.</w:t>
      </w:r>
    </w:p>
    <w:p w:rsidR="00F776DE" w:rsidRDefault="00F776DE" w:rsidP="00F776DE">
      <w:pPr>
        <w:pStyle w:val="Bezodstpw"/>
        <w:ind w:left="1134"/>
        <w:jc w:val="both"/>
        <w:rPr>
          <w:sz w:val="22"/>
          <w:szCs w:val="22"/>
        </w:rPr>
      </w:pPr>
      <w:r w:rsidRPr="008C0E0A">
        <w:rPr>
          <w:sz w:val="22"/>
          <w:szCs w:val="22"/>
        </w:rPr>
        <w:t xml:space="preserve">Zamawiający wymaga od Wykonawcy, aby wykazał się realizacją </w:t>
      </w:r>
      <w:r w:rsidRPr="008C0E0A">
        <w:rPr>
          <w:b/>
          <w:sz w:val="22"/>
          <w:szCs w:val="22"/>
        </w:rPr>
        <w:t xml:space="preserve">co najmniej dwóch </w:t>
      </w:r>
      <w:r w:rsidR="00385FCE">
        <w:rPr>
          <w:b/>
          <w:sz w:val="22"/>
          <w:szCs w:val="22"/>
        </w:rPr>
        <w:t>usług</w:t>
      </w:r>
      <w:r w:rsidRPr="008C0E0A">
        <w:rPr>
          <w:b/>
          <w:sz w:val="22"/>
          <w:szCs w:val="22"/>
        </w:rPr>
        <w:t xml:space="preserve"> na kwotę nie mniejszą niż </w:t>
      </w:r>
      <w:r w:rsidR="00385FCE">
        <w:rPr>
          <w:b/>
          <w:sz w:val="22"/>
          <w:szCs w:val="22"/>
          <w:u w:val="single"/>
        </w:rPr>
        <w:t>7</w:t>
      </w:r>
      <w:r w:rsidRPr="008C0E0A">
        <w:rPr>
          <w:b/>
          <w:sz w:val="22"/>
          <w:szCs w:val="22"/>
          <w:u w:val="single"/>
        </w:rPr>
        <w:t>00.000,00 zł</w:t>
      </w:r>
      <w:r w:rsidRPr="008C0E0A">
        <w:rPr>
          <w:b/>
          <w:sz w:val="22"/>
          <w:szCs w:val="22"/>
        </w:rPr>
        <w:t xml:space="preserve"> brutto każda. </w:t>
      </w:r>
      <w:r w:rsidRPr="008C0E0A">
        <w:rPr>
          <w:sz w:val="22"/>
          <w:szCs w:val="22"/>
        </w:rPr>
        <w:t xml:space="preserve">Wykonawca zobowiązany jest do </w:t>
      </w:r>
      <w:r w:rsidRPr="008C0E0A">
        <w:rPr>
          <w:rFonts w:eastAsia="Univers-PL"/>
          <w:sz w:val="22"/>
          <w:szCs w:val="22"/>
        </w:rPr>
        <w:t xml:space="preserve">załączenia dowodów określających, czy te dostawy zostały wykonane należycie </w:t>
      </w:r>
      <w:r w:rsidR="00A9586A">
        <w:rPr>
          <w:rFonts w:eastAsia="Univers-PL"/>
          <w:sz w:val="22"/>
          <w:szCs w:val="22"/>
        </w:rPr>
        <w:br/>
        <w:t xml:space="preserve">( ilość obsłużonych/obsługiwanych jednostek + referencje będzie brane do oceny ofert); </w:t>
      </w:r>
      <w:r w:rsidRPr="008C0E0A">
        <w:rPr>
          <w:sz w:val="22"/>
          <w:szCs w:val="22"/>
        </w:rPr>
        <w:t xml:space="preserve">– </w:t>
      </w:r>
      <w:r w:rsidRPr="008C0E0A">
        <w:rPr>
          <w:i/>
          <w:sz w:val="22"/>
          <w:szCs w:val="22"/>
        </w:rPr>
        <w:t>wg załącznika nr 4 do SIWZ</w:t>
      </w:r>
      <w:r w:rsidRPr="008C0E0A">
        <w:rPr>
          <w:sz w:val="22"/>
          <w:szCs w:val="22"/>
        </w:rPr>
        <w:t>;</w:t>
      </w:r>
    </w:p>
    <w:p w:rsidR="00385FCE" w:rsidRDefault="003942E8" w:rsidP="00C43202">
      <w:pPr>
        <w:pStyle w:val="Bezodstpw"/>
        <w:numPr>
          <w:ilvl w:val="0"/>
          <w:numId w:val="65"/>
        </w:numPr>
        <w:ind w:left="1134"/>
        <w:jc w:val="both"/>
        <w:rPr>
          <w:sz w:val="22"/>
          <w:szCs w:val="22"/>
        </w:rPr>
      </w:pPr>
      <w:r w:rsidRPr="00D65C37">
        <w:rPr>
          <w:b/>
          <w:sz w:val="22"/>
          <w:szCs w:val="22"/>
        </w:rPr>
        <w:t>wykazu narzędzi,</w:t>
      </w:r>
      <w:r>
        <w:rPr>
          <w:sz w:val="22"/>
          <w:szCs w:val="22"/>
        </w:rPr>
        <w:t xml:space="preserve"> wyposażenia zakładu lub urządzeń technicznych dostępnych wykonawcy w celu wykonania zamówienia</w:t>
      </w:r>
      <w:r w:rsidR="0006062B">
        <w:rPr>
          <w:sz w:val="22"/>
          <w:szCs w:val="22"/>
        </w:rPr>
        <w:t xml:space="preserve"> publicznego wraz z informacją o podstawie do dysponowania tymi zasobami</w:t>
      </w:r>
    </w:p>
    <w:p w:rsidR="00025079" w:rsidRDefault="00025079" w:rsidP="00025079">
      <w:pPr>
        <w:pStyle w:val="Bezodstpw"/>
        <w:ind w:left="1134"/>
        <w:jc w:val="both"/>
        <w:rPr>
          <w:sz w:val="22"/>
          <w:szCs w:val="22"/>
        </w:rPr>
      </w:pPr>
      <w:r>
        <w:rPr>
          <w:sz w:val="22"/>
          <w:szCs w:val="22"/>
        </w:rPr>
        <w:t xml:space="preserve">Zamawiający wymaga od Wykonawcy dysponowania środkiem transportu przystosowanym do </w:t>
      </w:r>
      <w:r w:rsidR="00187B48">
        <w:rPr>
          <w:sz w:val="22"/>
          <w:szCs w:val="22"/>
        </w:rPr>
        <w:t>przystosowanym do przewozu przedmiotu zamówienia</w:t>
      </w:r>
      <w:r w:rsidR="00863F26">
        <w:rPr>
          <w:sz w:val="22"/>
          <w:szCs w:val="22"/>
        </w:rPr>
        <w:t xml:space="preserve">- </w:t>
      </w:r>
      <w:r w:rsidR="00863F26" w:rsidRPr="00BB7643">
        <w:rPr>
          <w:i/>
          <w:sz w:val="22"/>
          <w:szCs w:val="22"/>
        </w:rPr>
        <w:t>wg załącznika nr 5 do SWIZ</w:t>
      </w:r>
      <w:r w:rsidR="00187B48">
        <w:rPr>
          <w:sz w:val="22"/>
          <w:szCs w:val="22"/>
        </w:rPr>
        <w:t>;</w:t>
      </w:r>
    </w:p>
    <w:p w:rsidR="00187B48" w:rsidRDefault="00187B48" w:rsidP="00DD0E31">
      <w:pPr>
        <w:pStyle w:val="Bezodstpw"/>
        <w:ind w:left="1134"/>
        <w:jc w:val="both"/>
        <w:rPr>
          <w:sz w:val="22"/>
          <w:szCs w:val="22"/>
        </w:rPr>
      </w:pPr>
      <w:r>
        <w:rPr>
          <w:sz w:val="22"/>
          <w:szCs w:val="22"/>
        </w:rPr>
        <w:t>Zamawiający wymaga od Wykonawcy posiadania decyzji Inspektora Sanitarnego</w:t>
      </w:r>
      <w:r w:rsidR="00BB7643">
        <w:rPr>
          <w:sz w:val="22"/>
          <w:szCs w:val="22"/>
        </w:rPr>
        <w:t xml:space="preserve"> na przewóz posiłków w termosach lub zaświadczenia wydanego przez Inspektora Sanitarnego o pozytywnym przejściu kontroli pojazdów przewożących posiłki.</w:t>
      </w:r>
    </w:p>
    <w:p w:rsidR="00BB7643" w:rsidRDefault="00D65C37" w:rsidP="00C43202">
      <w:pPr>
        <w:pStyle w:val="Bezodstpw"/>
        <w:numPr>
          <w:ilvl w:val="0"/>
          <w:numId w:val="65"/>
        </w:numPr>
        <w:ind w:left="1134"/>
        <w:jc w:val="both"/>
        <w:rPr>
          <w:sz w:val="22"/>
          <w:szCs w:val="22"/>
        </w:rPr>
      </w:pPr>
      <w:r w:rsidRPr="00D65C37">
        <w:rPr>
          <w:b/>
          <w:sz w:val="22"/>
          <w:szCs w:val="22"/>
        </w:rPr>
        <w:t>w</w:t>
      </w:r>
      <w:r w:rsidR="00DD0E31" w:rsidRPr="00D65C37">
        <w:rPr>
          <w:b/>
          <w:sz w:val="22"/>
          <w:szCs w:val="22"/>
        </w:rPr>
        <w:t>ykazu osób</w:t>
      </w:r>
      <w:r w:rsidR="00DD0E31">
        <w:rPr>
          <w:sz w:val="22"/>
          <w:szCs w:val="22"/>
        </w:rPr>
        <w:t>, skierowanych przez Wykonawcę do realizacji zamówienia</w:t>
      </w:r>
      <w:r w:rsidR="00E96FCE">
        <w:rPr>
          <w:sz w:val="22"/>
          <w:szCs w:val="22"/>
        </w:rPr>
        <w:t xml:space="preserve"> publicznego, </w:t>
      </w:r>
      <w:r w:rsidR="00602375">
        <w:rPr>
          <w:sz w:val="22"/>
          <w:szCs w:val="22"/>
        </w:rPr>
        <w:br/>
      </w:r>
      <w:r w:rsidR="00E96FCE">
        <w:rPr>
          <w:sz w:val="22"/>
          <w:szCs w:val="22"/>
        </w:rPr>
        <w:t>w szczególności odpowiedzialnych za świadczenie usług, kontrolę jakości</w:t>
      </w:r>
      <w:r w:rsidR="00EE5805">
        <w:rPr>
          <w:sz w:val="22"/>
          <w:szCs w:val="22"/>
        </w:rPr>
        <w:t xml:space="preserve"> lub kierowanie robotami budowlanymi, wraz </w:t>
      </w:r>
      <w:r w:rsidR="00597355">
        <w:rPr>
          <w:sz w:val="22"/>
          <w:szCs w:val="22"/>
        </w:rPr>
        <w:t>z informacjami na temat ich kwalifikacji zawodowych, uprawnień</w:t>
      </w:r>
      <w:r w:rsidR="00C52E4C">
        <w:rPr>
          <w:sz w:val="22"/>
          <w:szCs w:val="22"/>
        </w:rPr>
        <w:t>, doświadczenia</w:t>
      </w:r>
      <w:r>
        <w:rPr>
          <w:sz w:val="22"/>
          <w:szCs w:val="22"/>
        </w:rPr>
        <w:t xml:space="preserve"> i wykształcenia niezbędnych do wykonania zamówienia publicznego, a także zakresu wykonywanych przez nie czynności oraz informacją </w:t>
      </w:r>
      <w:r w:rsidR="00602375">
        <w:rPr>
          <w:sz w:val="22"/>
          <w:szCs w:val="22"/>
        </w:rPr>
        <w:br/>
      </w:r>
      <w:r>
        <w:rPr>
          <w:sz w:val="22"/>
          <w:szCs w:val="22"/>
        </w:rPr>
        <w:t>o podstawie do dysponowania tymi zasobami.</w:t>
      </w:r>
    </w:p>
    <w:p w:rsidR="00D65C37" w:rsidRPr="008C0E0A" w:rsidRDefault="00D65C37" w:rsidP="009A3744">
      <w:pPr>
        <w:pStyle w:val="Bezodstpw"/>
        <w:ind w:left="1134"/>
        <w:jc w:val="both"/>
        <w:rPr>
          <w:sz w:val="22"/>
          <w:szCs w:val="22"/>
        </w:rPr>
      </w:pPr>
      <w:r w:rsidRPr="00007CAB">
        <w:rPr>
          <w:sz w:val="22"/>
          <w:szCs w:val="22"/>
        </w:rPr>
        <w:t>Zamawiający wymaga od wykonawcy przedstawienia wykazu osób skierowanych przez Wykonawcę do realizacji zamówien</w:t>
      </w:r>
      <w:r w:rsidR="00007CAB" w:rsidRPr="00007CAB">
        <w:rPr>
          <w:sz w:val="22"/>
          <w:szCs w:val="22"/>
        </w:rPr>
        <w:t>ia publicznego wraz z podstawą do dysponowania tymi osobami, w szczególności dysponowania dietetykiem</w:t>
      </w:r>
      <w:r w:rsidR="00602375">
        <w:rPr>
          <w:sz w:val="22"/>
          <w:szCs w:val="22"/>
        </w:rPr>
        <w:t xml:space="preserve">- </w:t>
      </w:r>
      <w:r w:rsidR="00602375" w:rsidRPr="00602375">
        <w:rPr>
          <w:i/>
          <w:sz w:val="22"/>
          <w:szCs w:val="22"/>
        </w:rPr>
        <w:t>wg załącznika nr 6 do SIWZ</w:t>
      </w:r>
    </w:p>
    <w:p w:rsidR="00F776DE" w:rsidRPr="008C0E0A" w:rsidRDefault="00F776DE" w:rsidP="00C43202">
      <w:pPr>
        <w:numPr>
          <w:ilvl w:val="0"/>
          <w:numId w:val="50"/>
        </w:numPr>
        <w:autoSpaceDE w:val="0"/>
        <w:autoSpaceDN w:val="0"/>
        <w:adjustRightInd w:val="0"/>
        <w:jc w:val="both"/>
        <w:rPr>
          <w:rFonts w:eastAsia="Calibri"/>
          <w:b/>
          <w:sz w:val="22"/>
          <w:szCs w:val="22"/>
        </w:rPr>
      </w:pPr>
      <w:r w:rsidRPr="008C0E0A">
        <w:rPr>
          <w:b/>
          <w:sz w:val="22"/>
          <w:szCs w:val="22"/>
        </w:rPr>
        <w:t xml:space="preserve">W celu potwierdzenia spełnienia warunku znajdowania się przez Wykonawcę </w:t>
      </w:r>
      <w:r w:rsidRPr="008C0E0A">
        <w:rPr>
          <w:b/>
          <w:sz w:val="22"/>
          <w:szCs w:val="22"/>
        </w:rPr>
        <w:br/>
        <w:t>w sytuacji ekonomicznej lub finansowej zapewniającej wykonanie zamówienia</w:t>
      </w:r>
      <w:r w:rsidRPr="008C0E0A">
        <w:rPr>
          <w:rFonts w:eastAsia="Univers-PL"/>
          <w:b/>
          <w:sz w:val="22"/>
          <w:szCs w:val="22"/>
        </w:rPr>
        <w:t xml:space="preserve"> Zamawiający żąda</w:t>
      </w:r>
      <w:r w:rsidRPr="008C0E0A">
        <w:rPr>
          <w:b/>
          <w:sz w:val="22"/>
          <w:szCs w:val="22"/>
        </w:rPr>
        <w:t>:</w:t>
      </w:r>
    </w:p>
    <w:p w:rsidR="00F776DE" w:rsidRPr="008C0E0A" w:rsidRDefault="00F776DE" w:rsidP="00C43202">
      <w:pPr>
        <w:pStyle w:val="Bezodstpw"/>
        <w:numPr>
          <w:ilvl w:val="0"/>
          <w:numId w:val="32"/>
        </w:numPr>
        <w:ind w:left="1134" w:hanging="283"/>
        <w:jc w:val="both"/>
        <w:rPr>
          <w:rFonts w:eastAsia="Times New Roman"/>
          <w:sz w:val="22"/>
          <w:szCs w:val="22"/>
        </w:rPr>
      </w:pPr>
      <w:r w:rsidRPr="008C0E0A">
        <w:rPr>
          <w:sz w:val="22"/>
          <w:szCs w:val="22"/>
        </w:rPr>
        <w:t xml:space="preserve">opłaconej polisy, a w przypadku jej braku innego dokumentu potwierdzającego, że wykonawca jest ubezpieczony od odpowiedzialności cywilnej w zakresie prowadzonej działalności związanej z przedmiotem zamówienia </w:t>
      </w:r>
      <w:r w:rsidRPr="008C0E0A">
        <w:rPr>
          <w:rFonts w:eastAsia="Univers-PL"/>
          <w:sz w:val="22"/>
          <w:szCs w:val="22"/>
        </w:rPr>
        <w:t xml:space="preserve">na wartość co najmniej </w:t>
      </w:r>
      <w:r w:rsidRPr="008C0E0A">
        <w:rPr>
          <w:rFonts w:eastAsia="Univers-PL"/>
          <w:b/>
          <w:sz w:val="22"/>
          <w:szCs w:val="22"/>
          <w:u w:val="single"/>
        </w:rPr>
        <w:t>300.000,00 zł</w:t>
      </w:r>
      <w:r w:rsidRPr="008C0E0A">
        <w:rPr>
          <w:sz w:val="22"/>
          <w:szCs w:val="22"/>
        </w:rPr>
        <w:t>, z dokumentem potwierdzającym opłacenie.</w:t>
      </w:r>
    </w:p>
    <w:p w:rsidR="00F776DE" w:rsidRPr="008C0E0A" w:rsidRDefault="00F776DE" w:rsidP="00F776DE">
      <w:pPr>
        <w:autoSpaceDE w:val="0"/>
        <w:autoSpaceDN w:val="0"/>
        <w:adjustRightInd w:val="0"/>
        <w:ind w:left="1134"/>
        <w:jc w:val="both"/>
        <w:rPr>
          <w:rFonts w:eastAsia="Calibri"/>
          <w:iCs/>
          <w:sz w:val="22"/>
          <w:szCs w:val="22"/>
        </w:rPr>
      </w:pPr>
      <w:r w:rsidRPr="008C0E0A">
        <w:rPr>
          <w:sz w:val="22"/>
          <w:szCs w:val="22"/>
        </w:rPr>
        <w:t>Jeżeli z uzasadnionej przyczyny wykonawca nie może złożyć dokumentów dotyczących sytuacji finansowej lub ekonomicznej wymaganych przez zamawiającego, może złożyć inny dokument, który w wystarczający sposób potwierdza spełnianie opisanego przez zamawiającego warunku udziału w postępowaniu lub kryterium selekcji;</w:t>
      </w:r>
    </w:p>
    <w:p w:rsidR="00F776DE" w:rsidRPr="008C0E0A" w:rsidRDefault="00F776DE" w:rsidP="00C43202">
      <w:pPr>
        <w:numPr>
          <w:ilvl w:val="0"/>
          <w:numId w:val="50"/>
        </w:numPr>
        <w:autoSpaceDE w:val="0"/>
        <w:autoSpaceDN w:val="0"/>
        <w:adjustRightInd w:val="0"/>
        <w:jc w:val="both"/>
        <w:rPr>
          <w:rFonts w:eastAsia="Univers-PL"/>
          <w:b/>
          <w:sz w:val="22"/>
          <w:szCs w:val="22"/>
        </w:rPr>
      </w:pPr>
      <w:r w:rsidRPr="008C0E0A">
        <w:rPr>
          <w:rFonts w:eastAsia="Univers-PL"/>
          <w:b/>
          <w:sz w:val="22"/>
          <w:szCs w:val="22"/>
        </w:rPr>
        <w:t xml:space="preserve">W celu potwierdzenia braku podstaw wykluczenia wykonawcy z udziału </w:t>
      </w:r>
      <w:r w:rsidRPr="008C0E0A">
        <w:rPr>
          <w:rFonts w:eastAsia="Univers-PL"/>
          <w:b/>
          <w:sz w:val="22"/>
          <w:szCs w:val="22"/>
        </w:rPr>
        <w:br/>
        <w:t>w postępowaniu Zamawiający żąda następujących dokumentów:</w:t>
      </w:r>
    </w:p>
    <w:p w:rsidR="00F776DE" w:rsidRPr="008C0E0A" w:rsidRDefault="00F776DE" w:rsidP="00C43202">
      <w:pPr>
        <w:numPr>
          <w:ilvl w:val="0"/>
          <w:numId w:val="51"/>
        </w:numPr>
        <w:ind w:left="993" w:hanging="284"/>
        <w:jc w:val="both"/>
        <w:rPr>
          <w:sz w:val="22"/>
          <w:szCs w:val="22"/>
        </w:rPr>
      </w:pPr>
      <w:r w:rsidRPr="008C0E0A">
        <w:rPr>
          <w:sz w:val="22"/>
          <w:szCs w:val="22"/>
        </w:rPr>
        <w:t xml:space="preserve">zaświadczenia właściwego naczelnika urzędu skarbowego potwierdzającego, że wykonawca nie zalega z opłacaniem podatków, wystawionego nie wcześniej niż 3 miesiące przed upływem terminu składania ofert albo wniosków o dopuszczenie do udziału w postępowaniu,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w:t>
      </w:r>
    </w:p>
    <w:p w:rsidR="00F776DE" w:rsidRPr="008C0E0A" w:rsidRDefault="00F776DE" w:rsidP="00C43202">
      <w:pPr>
        <w:numPr>
          <w:ilvl w:val="0"/>
          <w:numId w:val="51"/>
        </w:numPr>
        <w:ind w:left="993" w:hanging="284"/>
        <w:jc w:val="both"/>
        <w:rPr>
          <w:sz w:val="22"/>
          <w:szCs w:val="22"/>
        </w:rPr>
      </w:pPr>
      <w:r w:rsidRPr="008C0E0A">
        <w:rPr>
          <w:sz w:val="22"/>
          <w:szCs w:val="22"/>
        </w:rPr>
        <w:t xml:space="preserve">zaświadczenia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 składania ofert albo wniosków o dopuszczenie do udziału w postępowaniu,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rsidR="00F776DE" w:rsidRPr="008C0E0A" w:rsidRDefault="00F776DE" w:rsidP="00C43202">
      <w:pPr>
        <w:numPr>
          <w:ilvl w:val="0"/>
          <w:numId w:val="51"/>
        </w:numPr>
        <w:ind w:left="993" w:hanging="284"/>
        <w:jc w:val="both"/>
        <w:rPr>
          <w:sz w:val="22"/>
          <w:szCs w:val="22"/>
        </w:rPr>
      </w:pPr>
      <w:r w:rsidRPr="008C0E0A">
        <w:rPr>
          <w:sz w:val="22"/>
          <w:szCs w:val="22"/>
        </w:rPr>
        <w:t xml:space="preserve">odpisu z właściwego rejestru lub z centralnej ewidencji i informacji o działalności gospodarczej, jeżeli odrębne przepisy wymagają wpisu do rejestru lub ewidencji, w celu potwierdzenia braku podstaw wykluczenia na podstawie art. 24 ust. 5 pkt 1 ustawy; </w:t>
      </w:r>
    </w:p>
    <w:p w:rsidR="00F776DE" w:rsidRPr="00152165" w:rsidRDefault="00F776DE" w:rsidP="00C43202">
      <w:pPr>
        <w:numPr>
          <w:ilvl w:val="0"/>
          <w:numId w:val="51"/>
        </w:numPr>
        <w:ind w:left="993" w:hanging="284"/>
        <w:jc w:val="both"/>
        <w:rPr>
          <w:i/>
          <w:sz w:val="22"/>
          <w:szCs w:val="22"/>
        </w:rPr>
      </w:pPr>
      <w:r w:rsidRPr="008C0E0A">
        <w:rPr>
          <w:sz w:val="22"/>
          <w:szCs w:val="22"/>
        </w:rPr>
        <w:t>oświadczenia wykonawcy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w:t>
      </w:r>
      <w:r w:rsidR="00863F26">
        <w:rPr>
          <w:sz w:val="22"/>
          <w:szCs w:val="22"/>
        </w:rPr>
        <w:t xml:space="preserve">- </w:t>
      </w:r>
      <w:r w:rsidR="00863F26" w:rsidRPr="00863F26">
        <w:rPr>
          <w:i/>
          <w:sz w:val="22"/>
          <w:szCs w:val="22"/>
        </w:rPr>
        <w:t>wg załącznika nr 7 do SIWZ</w:t>
      </w:r>
    </w:p>
    <w:p w:rsidR="00F776DE" w:rsidRPr="008C0E0A" w:rsidRDefault="00F776DE" w:rsidP="00F776DE">
      <w:pPr>
        <w:numPr>
          <w:ilvl w:val="0"/>
          <w:numId w:val="7"/>
        </w:numPr>
        <w:autoSpaceDE w:val="0"/>
        <w:autoSpaceDN w:val="0"/>
        <w:adjustRightInd w:val="0"/>
        <w:ind w:left="284" w:hanging="284"/>
        <w:jc w:val="both"/>
        <w:rPr>
          <w:rFonts w:eastAsia="Calibri"/>
          <w:iCs/>
          <w:sz w:val="22"/>
          <w:szCs w:val="22"/>
        </w:rPr>
      </w:pPr>
      <w:r w:rsidRPr="008C0E0A">
        <w:rPr>
          <w:sz w:val="22"/>
          <w:szCs w:val="22"/>
          <w:u w:val="single"/>
        </w:rPr>
        <w:t xml:space="preserve">Pozostałe dokumenty wymagane w postępowaniu: </w:t>
      </w:r>
    </w:p>
    <w:p w:rsidR="00F776DE" w:rsidRPr="008C0E0A" w:rsidRDefault="00F776DE" w:rsidP="00C43202">
      <w:pPr>
        <w:numPr>
          <w:ilvl w:val="0"/>
          <w:numId w:val="26"/>
        </w:numPr>
        <w:ind w:left="567" w:hanging="283"/>
        <w:contextualSpacing/>
        <w:jc w:val="both"/>
        <w:rPr>
          <w:sz w:val="22"/>
          <w:szCs w:val="22"/>
        </w:rPr>
      </w:pPr>
      <w:r w:rsidRPr="008C0E0A">
        <w:rPr>
          <w:sz w:val="22"/>
          <w:szCs w:val="22"/>
        </w:rPr>
        <w:t xml:space="preserve">Wypełniony i podpisany formularz oferty </w:t>
      </w:r>
      <w:r w:rsidRPr="008C0E0A">
        <w:rPr>
          <w:sz w:val="22"/>
          <w:szCs w:val="22"/>
        </w:rPr>
        <w:sym w:font="Symbol" w:char="00AE"/>
      </w:r>
      <w:r w:rsidRPr="008C0E0A">
        <w:rPr>
          <w:sz w:val="22"/>
          <w:szCs w:val="22"/>
        </w:rPr>
        <w:t xml:space="preserve"> </w:t>
      </w:r>
      <w:r w:rsidRPr="008C0E0A">
        <w:rPr>
          <w:i/>
          <w:sz w:val="22"/>
          <w:szCs w:val="22"/>
        </w:rPr>
        <w:t>wg załącznika nr 1 do SIWZ</w:t>
      </w:r>
      <w:r w:rsidRPr="008C0E0A">
        <w:rPr>
          <w:sz w:val="22"/>
          <w:szCs w:val="22"/>
        </w:rPr>
        <w:t>,</w:t>
      </w:r>
    </w:p>
    <w:p w:rsidR="00F776DE" w:rsidRPr="008C0E0A" w:rsidRDefault="00F776DE" w:rsidP="00C43202">
      <w:pPr>
        <w:numPr>
          <w:ilvl w:val="0"/>
          <w:numId w:val="26"/>
        </w:numPr>
        <w:ind w:left="567" w:hanging="283"/>
        <w:contextualSpacing/>
        <w:jc w:val="both"/>
        <w:rPr>
          <w:sz w:val="22"/>
          <w:szCs w:val="22"/>
        </w:rPr>
      </w:pPr>
      <w:r w:rsidRPr="008C0E0A">
        <w:rPr>
          <w:sz w:val="22"/>
          <w:szCs w:val="22"/>
        </w:rPr>
        <w:t xml:space="preserve">Zaakceptowany projekt umowy </w:t>
      </w:r>
      <w:r w:rsidRPr="008C0E0A">
        <w:rPr>
          <w:sz w:val="22"/>
          <w:szCs w:val="22"/>
        </w:rPr>
        <w:sym w:font="Symbol" w:char="00AE"/>
      </w:r>
      <w:r w:rsidRPr="008C0E0A">
        <w:rPr>
          <w:sz w:val="22"/>
          <w:szCs w:val="22"/>
        </w:rPr>
        <w:t xml:space="preserve"> </w:t>
      </w:r>
      <w:r w:rsidRPr="008C0E0A">
        <w:rPr>
          <w:i/>
          <w:sz w:val="22"/>
          <w:szCs w:val="22"/>
        </w:rPr>
        <w:t xml:space="preserve">wg załącznika nr </w:t>
      </w:r>
      <w:r w:rsidR="00621B04">
        <w:rPr>
          <w:i/>
          <w:sz w:val="22"/>
          <w:szCs w:val="22"/>
        </w:rPr>
        <w:t>8</w:t>
      </w:r>
      <w:r w:rsidRPr="008C0E0A">
        <w:rPr>
          <w:i/>
          <w:sz w:val="22"/>
          <w:szCs w:val="22"/>
        </w:rPr>
        <w:t xml:space="preserve"> do SIWZ</w:t>
      </w:r>
      <w:r w:rsidRPr="008C0E0A">
        <w:rPr>
          <w:sz w:val="22"/>
          <w:szCs w:val="22"/>
        </w:rPr>
        <w:t>.</w:t>
      </w:r>
    </w:p>
    <w:p w:rsidR="00F776DE" w:rsidRPr="008C0E0A" w:rsidRDefault="00F776DE" w:rsidP="00F776DE">
      <w:pPr>
        <w:pStyle w:val="Tekstkomentarza"/>
        <w:numPr>
          <w:ilvl w:val="0"/>
          <w:numId w:val="7"/>
        </w:numPr>
        <w:tabs>
          <w:tab w:val="left" w:pos="284"/>
        </w:tabs>
        <w:spacing w:before="120"/>
        <w:ind w:left="284" w:hanging="284"/>
        <w:rPr>
          <w:sz w:val="22"/>
          <w:szCs w:val="22"/>
          <w:u w:val="single"/>
        </w:rPr>
      </w:pPr>
      <w:r w:rsidRPr="008C0E0A">
        <w:rPr>
          <w:sz w:val="22"/>
          <w:szCs w:val="22"/>
          <w:u w:val="single"/>
        </w:rPr>
        <w:t>Dokumenty podmiotów zagranicznych</w:t>
      </w:r>
    </w:p>
    <w:p w:rsidR="00F776DE" w:rsidRPr="008C0E0A" w:rsidRDefault="00F776DE" w:rsidP="00C43202">
      <w:pPr>
        <w:numPr>
          <w:ilvl w:val="0"/>
          <w:numId w:val="52"/>
        </w:numPr>
        <w:autoSpaceDE w:val="0"/>
        <w:autoSpaceDN w:val="0"/>
        <w:adjustRightInd w:val="0"/>
        <w:ind w:left="567" w:hanging="283"/>
        <w:jc w:val="both"/>
        <w:rPr>
          <w:rFonts w:eastAsia="Calibri"/>
          <w:sz w:val="22"/>
          <w:szCs w:val="22"/>
        </w:rPr>
      </w:pPr>
      <w:r w:rsidRPr="008C0E0A">
        <w:rPr>
          <w:rFonts w:eastAsia="Calibri"/>
          <w:sz w:val="22"/>
          <w:szCs w:val="22"/>
        </w:rPr>
        <w:t>Jeżeli wykonawca ma siedzibę lub miejsce zamieszkania poza terytorium Rzeczypospolitej Polskiej, zamiast dokumentów, o których mowa w rozdz. XII pkt 4 ppkt 3) tiret 1-3 – składa dokument lub dokumenty wystawione w kraju, w którym wykonawca ma siedzibę lub miejsce zamieszkania, potwierdzające odpowiednio, że:</w:t>
      </w:r>
    </w:p>
    <w:p w:rsidR="00F776DE" w:rsidRPr="008C0E0A" w:rsidRDefault="00F776DE" w:rsidP="00C43202">
      <w:pPr>
        <w:numPr>
          <w:ilvl w:val="0"/>
          <w:numId w:val="53"/>
        </w:numPr>
        <w:autoSpaceDE w:val="0"/>
        <w:autoSpaceDN w:val="0"/>
        <w:adjustRightInd w:val="0"/>
        <w:ind w:left="851" w:hanging="284"/>
        <w:jc w:val="both"/>
        <w:rPr>
          <w:rFonts w:eastAsia="Calibri"/>
          <w:sz w:val="22"/>
          <w:szCs w:val="22"/>
        </w:rPr>
      </w:pPr>
      <w:r w:rsidRPr="008C0E0A">
        <w:rPr>
          <w:rFonts w:eastAsia="Calibri"/>
          <w:sz w:val="22"/>
          <w:szCs w:val="22"/>
        </w:rPr>
        <w:t>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776DE" w:rsidRPr="008C0E0A" w:rsidRDefault="00F776DE" w:rsidP="00C43202">
      <w:pPr>
        <w:numPr>
          <w:ilvl w:val="0"/>
          <w:numId w:val="53"/>
        </w:numPr>
        <w:autoSpaceDE w:val="0"/>
        <w:autoSpaceDN w:val="0"/>
        <w:adjustRightInd w:val="0"/>
        <w:ind w:left="851" w:hanging="284"/>
        <w:rPr>
          <w:rFonts w:eastAsia="Calibri"/>
          <w:sz w:val="22"/>
          <w:szCs w:val="22"/>
        </w:rPr>
      </w:pPr>
      <w:r w:rsidRPr="008C0E0A">
        <w:rPr>
          <w:rFonts w:eastAsia="Calibri"/>
          <w:sz w:val="22"/>
          <w:szCs w:val="22"/>
        </w:rPr>
        <w:t>nie otwarto jego likwidacji ani nie ogłoszono upadłości.</w:t>
      </w:r>
    </w:p>
    <w:p w:rsidR="00F776DE" w:rsidRPr="008C0E0A" w:rsidRDefault="00F776DE" w:rsidP="00C43202">
      <w:pPr>
        <w:numPr>
          <w:ilvl w:val="0"/>
          <w:numId w:val="52"/>
        </w:numPr>
        <w:autoSpaceDE w:val="0"/>
        <w:autoSpaceDN w:val="0"/>
        <w:adjustRightInd w:val="0"/>
        <w:ind w:left="567" w:hanging="283"/>
        <w:jc w:val="both"/>
        <w:rPr>
          <w:rFonts w:eastAsia="Calibri"/>
          <w:sz w:val="22"/>
          <w:szCs w:val="22"/>
        </w:rPr>
      </w:pPr>
      <w:r w:rsidRPr="008C0E0A">
        <w:rPr>
          <w:rFonts w:eastAsia="Calibri"/>
          <w:sz w:val="22"/>
          <w:szCs w:val="22"/>
        </w:rPr>
        <w:t>Dokument, o którym mowa w ppkt 1 lit. b, powinien być wystawiony nie wcześniej niż 6 miesięcy przed upływem terminu składania ofert albo wniosków o dopuszczenie do udziału w postępowaniu. Dokument, o którym mowa w ppkt 1 lit. a, powinien być wystawiony nie wcześniej niż 3 miesiące przed upływem tego terminu.</w:t>
      </w:r>
    </w:p>
    <w:p w:rsidR="00F776DE" w:rsidRPr="008C0E0A" w:rsidRDefault="00F776DE" w:rsidP="00C43202">
      <w:pPr>
        <w:numPr>
          <w:ilvl w:val="0"/>
          <w:numId w:val="52"/>
        </w:numPr>
        <w:autoSpaceDE w:val="0"/>
        <w:autoSpaceDN w:val="0"/>
        <w:adjustRightInd w:val="0"/>
        <w:ind w:left="567" w:hanging="283"/>
        <w:jc w:val="both"/>
        <w:rPr>
          <w:rFonts w:eastAsia="Calibri"/>
          <w:sz w:val="22"/>
          <w:szCs w:val="22"/>
        </w:rPr>
      </w:pPr>
      <w:r w:rsidRPr="008C0E0A">
        <w:rPr>
          <w:rFonts w:eastAsia="Calibri"/>
          <w:sz w:val="22"/>
          <w:szCs w:val="22"/>
        </w:rPr>
        <w:t>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Przepis ppkt 2 zdanie pierwsze stosuje się.</w:t>
      </w:r>
    </w:p>
    <w:p w:rsidR="00F776DE" w:rsidRPr="008C0E0A" w:rsidRDefault="00F776DE" w:rsidP="00C43202">
      <w:pPr>
        <w:numPr>
          <w:ilvl w:val="0"/>
          <w:numId w:val="52"/>
        </w:numPr>
        <w:autoSpaceDE w:val="0"/>
        <w:autoSpaceDN w:val="0"/>
        <w:adjustRightInd w:val="0"/>
        <w:ind w:left="567" w:hanging="283"/>
        <w:jc w:val="both"/>
        <w:rPr>
          <w:rFonts w:eastAsia="Calibri"/>
          <w:sz w:val="22"/>
          <w:szCs w:val="22"/>
        </w:rPr>
      </w:pPr>
      <w:r w:rsidRPr="008C0E0A">
        <w:rPr>
          <w:rFonts w:eastAsia="Calibri"/>
          <w:sz w:val="22"/>
          <w:szCs w:val="22"/>
        </w:rPr>
        <w:t>W przypadku wątpliwości co do treści dokumentu złożonego przez wykonawcę, zamawiający może zwrócić się do właściwych organów kraju, w którym miejsce zamieszkania ma osoba, której dokument dotyczy, o udzielenie niezbędnych informacji dotyczących tego dokumentu.</w:t>
      </w:r>
    </w:p>
    <w:p w:rsidR="00F776DE" w:rsidRPr="008C0E0A" w:rsidRDefault="00F776DE" w:rsidP="00F776DE">
      <w:pPr>
        <w:autoSpaceDE w:val="0"/>
        <w:autoSpaceDN w:val="0"/>
        <w:adjustRightInd w:val="0"/>
        <w:rPr>
          <w:rFonts w:eastAsia="Calibri"/>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bCs/>
          <w:i/>
          <w:sz w:val="22"/>
          <w:szCs w:val="22"/>
        </w:rPr>
      </w:pPr>
      <w:r w:rsidRPr="008C0E0A">
        <w:rPr>
          <w:rFonts w:eastAsia="Calibri"/>
          <w:sz w:val="22"/>
          <w:szCs w:val="22"/>
        </w:rPr>
        <w:t xml:space="preserve">Wykonawca w terminie 3 dni od dnia zamieszczenia informacji, o której mowa w art. 86 ust. 58 składa </w:t>
      </w:r>
      <w:r w:rsidRPr="008C0E0A">
        <w:rPr>
          <w:rFonts w:eastAsia="Calibri"/>
          <w:b/>
          <w:bCs/>
          <w:sz w:val="22"/>
          <w:szCs w:val="22"/>
        </w:rPr>
        <w:t xml:space="preserve">listę podmiotów należących do tej samej grupy kapitałowej, o której mowa w art. 24 ust. 1 pkt 23 ustawy Pzp, albo informację o tym, że nie należy do grupy kapitałowej </w:t>
      </w:r>
      <w:r w:rsidRPr="008C0E0A">
        <w:rPr>
          <w:rFonts w:eastAsia="Calibri"/>
          <w:bCs/>
          <w:i/>
          <w:sz w:val="22"/>
          <w:szCs w:val="22"/>
        </w:rPr>
        <w:t>– wg załącznika nr 7 do SIWZ.</w:t>
      </w:r>
    </w:p>
    <w:p w:rsidR="00F776DE" w:rsidRPr="008C0E0A" w:rsidRDefault="00F776DE" w:rsidP="00F776DE">
      <w:pPr>
        <w:autoSpaceDE w:val="0"/>
        <w:autoSpaceDN w:val="0"/>
        <w:adjustRightInd w:val="0"/>
        <w:ind w:left="284"/>
        <w:jc w:val="both"/>
        <w:rPr>
          <w:rFonts w:eastAsia="Calibri"/>
          <w:bCs/>
          <w:i/>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bCs/>
          <w:i/>
          <w:sz w:val="22"/>
          <w:szCs w:val="22"/>
        </w:rPr>
      </w:pPr>
      <w:r w:rsidRPr="008C0E0A">
        <w:rPr>
          <w:sz w:val="22"/>
          <w:szCs w:val="22"/>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r w:rsidRPr="008C0E0A">
        <w:rPr>
          <w:rFonts w:eastAsia="Calibri"/>
          <w:bCs/>
          <w:i/>
          <w:sz w:val="22"/>
          <w:szCs w:val="22"/>
        </w:rPr>
        <w:t>.</w:t>
      </w:r>
    </w:p>
    <w:p w:rsidR="00F776DE" w:rsidRPr="008C0E0A" w:rsidRDefault="00F776DE" w:rsidP="00F776DE">
      <w:pPr>
        <w:pStyle w:val="Akapitzlist"/>
        <w:rPr>
          <w:rFonts w:eastAsia="Calibri"/>
          <w:bCs/>
          <w:i/>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bCs/>
          <w:i/>
          <w:sz w:val="22"/>
          <w:szCs w:val="22"/>
        </w:rPr>
      </w:pPr>
      <w:r w:rsidRPr="008C0E0A">
        <w:rPr>
          <w:sz w:val="22"/>
          <w:szCs w:val="22"/>
        </w:rPr>
        <w:t xml:space="preserve">Wykonawca, który powołuje się na zasoby innych podmiotów, w celu wykazania braku istnienia wobec nich podstaw wykluczenia oraz spełniania, w zakresie, w jakim powołuje się na ich zasoby, warunków udziału w postępowaniu lub kryteriów selekcji </w:t>
      </w:r>
      <w:r w:rsidRPr="008C0E0A">
        <w:rPr>
          <w:b/>
          <w:i/>
          <w:sz w:val="22"/>
          <w:szCs w:val="22"/>
        </w:rPr>
        <w:t xml:space="preserve">zamieszcza informacje </w:t>
      </w:r>
      <w:r w:rsidRPr="008C0E0A">
        <w:rPr>
          <w:b/>
          <w:i/>
          <w:sz w:val="22"/>
          <w:szCs w:val="22"/>
        </w:rPr>
        <w:br/>
        <w:t>o tych podmiotach w oświadczeniu, o którym mowa w pkt 1 i 2 – jeżeli wartość zamówienia jest mniejsza niż kwoty określone w przepisach wydanych na podstawie art. 11 ust. 8.</w:t>
      </w:r>
    </w:p>
    <w:p w:rsidR="00F776DE" w:rsidRPr="008C0E0A" w:rsidRDefault="00F776DE" w:rsidP="00F776DE">
      <w:pPr>
        <w:ind w:left="720"/>
        <w:rPr>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iCs/>
          <w:sz w:val="22"/>
          <w:szCs w:val="22"/>
        </w:rPr>
      </w:pPr>
      <w:r w:rsidRPr="008C0E0A">
        <w:rPr>
          <w:sz w:val="22"/>
          <w:szCs w:val="22"/>
        </w:rPr>
        <w:t>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lub kryteria selekcji, a jeżeli zachodzą uzasadnione podstawy do uznania, że złożone uprzednio oświadczenia lub dokumenty</w:t>
      </w:r>
      <w:r w:rsidR="00152165">
        <w:rPr>
          <w:sz w:val="22"/>
          <w:szCs w:val="22"/>
        </w:rPr>
        <w:t xml:space="preserve"> </w:t>
      </w:r>
      <w:r w:rsidRPr="008C0E0A">
        <w:rPr>
          <w:sz w:val="22"/>
          <w:szCs w:val="22"/>
        </w:rPr>
        <w:t>nie są już aktualne, do złożenia aktualnych oświadczeń lub dokumentów.</w:t>
      </w:r>
      <w:r w:rsidRPr="008C0E0A">
        <w:rPr>
          <w:b/>
          <w:sz w:val="22"/>
          <w:szCs w:val="22"/>
          <w:highlight w:val="lightGray"/>
        </w:rPr>
        <w:br/>
      </w:r>
    </w:p>
    <w:p w:rsidR="00F776DE" w:rsidRPr="008C0E0A" w:rsidRDefault="00F776DE" w:rsidP="00F776DE">
      <w:pPr>
        <w:numPr>
          <w:ilvl w:val="0"/>
          <w:numId w:val="7"/>
        </w:numPr>
        <w:autoSpaceDE w:val="0"/>
        <w:autoSpaceDN w:val="0"/>
        <w:adjustRightInd w:val="0"/>
        <w:ind w:left="284" w:hanging="284"/>
        <w:jc w:val="both"/>
        <w:rPr>
          <w:rFonts w:eastAsia="Calibri"/>
          <w:b/>
          <w:sz w:val="22"/>
          <w:szCs w:val="22"/>
        </w:rPr>
      </w:pPr>
      <w:r w:rsidRPr="008C0E0A">
        <w:rPr>
          <w:rFonts w:eastAsia="Calibri"/>
          <w:b/>
          <w:sz w:val="22"/>
          <w:szCs w:val="22"/>
        </w:rPr>
        <w:t xml:space="preserve">Oświadczenia, o których mowa w rozporządzeniu dotyczące wykonawcy i innych podmiotów, na których zdolnościach lub sytuacji polega wykonawca na zasadach określonych w art. 22a ustawy oraz dotyczące podwykonawców, składane są w oryginale. Dokumenty, o których mowa w rozporządzeniu, inne niż oświadczenia, </w:t>
      </w:r>
      <w:r w:rsidR="00A64EAE" w:rsidRPr="008C0E0A">
        <w:rPr>
          <w:rFonts w:eastAsia="Calibri"/>
          <w:b/>
          <w:sz w:val="22"/>
          <w:szCs w:val="22"/>
        </w:rPr>
        <w:t xml:space="preserve">o których mowa </w:t>
      </w:r>
      <w:r w:rsidRPr="008C0E0A">
        <w:rPr>
          <w:rFonts w:eastAsia="Calibri"/>
          <w:b/>
          <w:sz w:val="22"/>
          <w:szCs w:val="22"/>
        </w:rPr>
        <w:t>w ust. 1, składane są w oryginale lub kopii poświadczonej za zgodność z oryginałem. Poświadczenia za zgodność z oryginałem dokonuje odpowiednio wykonawca, podmiot, na którego zdolnościach lub sytuacji polega wykonawca, wyk</w:t>
      </w:r>
      <w:r w:rsidR="00A64EAE" w:rsidRPr="008C0E0A">
        <w:rPr>
          <w:rFonts w:eastAsia="Calibri"/>
          <w:b/>
          <w:sz w:val="22"/>
          <w:szCs w:val="22"/>
        </w:rPr>
        <w:t xml:space="preserve">onawcy wspólnie ubiegający się </w:t>
      </w:r>
      <w:r w:rsidRPr="008C0E0A">
        <w:rPr>
          <w:rFonts w:eastAsia="Calibri"/>
          <w:b/>
          <w:sz w:val="22"/>
          <w:szCs w:val="22"/>
        </w:rPr>
        <w:t>o udzielenie zamówienia publicznego albo podwykonawca, w zakresie dokumentów, które każdego z nich dotyczą.</w:t>
      </w:r>
    </w:p>
    <w:p w:rsidR="00F776DE" w:rsidRPr="008C0E0A" w:rsidRDefault="00F776DE" w:rsidP="00F776DE">
      <w:pPr>
        <w:autoSpaceDE w:val="0"/>
        <w:autoSpaceDN w:val="0"/>
        <w:adjustRightInd w:val="0"/>
        <w:ind w:left="284"/>
        <w:jc w:val="both"/>
        <w:rPr>
          <w:rFonts w:eastAsia="Calibri"/>
          <w:b/>
          <w:sz w:val="22"/>
          <w:szCs w:val="22"/>
        </w:rPr>
      </w:pPr>
      <w:r w:rsidRPr="008C0E0A">
        <w:rPr>
          <w:rFonts w:eastAsia="Calibri"/>
          <w:b/>
          <w:sz w:val="22"/>
          <w:szCs w:val="22"/>
        </w:rPr>
        <w:t>Poświadczenie za zgodność z oryginałem następuje w formie pisemnej lub w formie elektronicznej.</w:t>
      </w:r>
    </w:p>
    <w:p w:rsidR="00F776DE" w:rsidRPr="008C0E0A" w:rsidRDefault="00F776DE" w:rsidP="00F776DE">
      <w:pPr>
        <w:autoSpaceDE w:val="0"/>
        <w:autoSpaceDN w:val="0"/>
        <w:adjustRightInd w:val="0"/>
        <w:ind w:left="284"/>
        <w:jc w:val="both"/>
        <w:rPr>
          <w:rFonts w:eastAsia="Calibri"/>
          <w:iCs/>
          <w:sz w:val="22"/>
          <w:szCs w:val="22"/>
        </w:rPr>
      </w:pPr>
      <w:r w:rsidRPr="008C0E0A">
        <w:rPr>
          <w:sz w:val="22"/>
          <w:szCs w:val="22"/>
        </w:rPr>
        <w:t>Dokumenty sporządzone w języku obcym winny być składane wraz z tłumaczeniem na język polski, przez tłumacza przysięgłego, natomiast ich ksero</w:t>
      </w:r>
      <w:r w:rsidR="00A64EAE" w:rsidRPr="008C0E0A">
        <w:rPr>
          <w:sz w:val="22"/>
          <w:szCs w:val="22"/>
        </w:rPr>
        <w:t xml:space="preserve">kopie poświadczone za zgodność </w:t>
      </w:r>
      <w:r w:rsidRPr="008C0E0A">
        <w:rPr>
          <w:sz w:val="22"/>
          <w:szCs w:val="22"/>
        </w:rPr>
        <w:t>z oryginałem przez wykonawcę.</w:t>
      </w:r>
    </w:p>
    <w:p w:rsidR="00F776DE" w:rsidRPr="008C0E0A" w:rsidRDefault="00F776DE" w:rsidP="00F776DE">
      <w:pPr>
        <w:pStyle w:val="Akapitzlist"/>
        <w:rPr>
          <w:rFonts w:eastAsia="Calibri"/>
          <w:iCs/>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iCs/>
          <w:sz w:val="22"/>
          <w:szCs w:val="22"/>
        </w:rPr>
      </w:pPr>
      <w:r w:rsidRPr="008C0E0A">
        <w:rPr>
          <w:sz w:val="22"/>
          <w:szCs w:val="22"/>
        </w:rPr>
        <w:t xml:space="preserve">Jeżeli wykonawca nie złożył oświadczenia, o którym mowa w art. 25a ust. 1, oświadczeń lub dokumentów potwierdzających okoliczności, o których mowa w art. 25 ust. 1, lub innych dokumentów niezbędnych do przeprowadzenia postępowania, oświadczenia lub dokumenty są niekompletne, zawierają błędy lub budzą wskazane przez zamawiającego wątpliwości, </w:t>
      </w:r>
      <w:r w:rsidRPr="008C0E0A">
        <w:rPr>
          <w:rFonts w:eastAsia="Calibri"/>
          <w:iCs/>
          <w:sz w:val="22"/>
          <w:szCs w:val="22"/>
        </w:rPr>
        <w:t xml:space="preserve"> </w:t>
      </w:r>
      <w:r w:rsidRPr="008C0E0A">
        <w:rPr>
          <w:sz w:val="22"/>
          <w:szCs w:val="22"/>
        </w:rPr>
        <w:t>zamawiający wzywa do ich złożenia, uzupełnienia lub poprawienia lub do udzielania wyjaśnień w terminie przez siebie wskazanym, chyba że mimo ich złożenia, uzupełnienia lub poprawienia lub udzielenia wyjaśnień oferta wykonawcy podlega odrzuceniu albo konieczne byłoby unieważnienie postępowania.</w:t>
      </w:r>
    </w:p>
    <w:p w:rsidR="00F776DE" w:rsidRPr="00442A35" w:rsidRDefault="00F776DE" w:rsidP="00F776DE">
      <w:pPr>
        <w:autoSpaceDE w:val="0"/>
        <w:autoSpaceDN w:val="0"/>
        <w:adjustRightInd w:val="0"/>
        <w:jc w:val="both"/>
        <w:rPr>
          <w:bCs/>
          <w:sz w:val="22"/>
          <w:szCs w:val="22"/>
        </w:rPr>
      </w:pPr>
    </w:p>
    <w:tbl>
      <w:tblPr>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8862"/>
      </w:tblGrid>
      <w:tr w:rsidR="00F776DE" w:rsidRPr="00442A35" w:rsidTr="009D6092">
        <w:tc>
          <w:tcPr>
            <w:tcW w:w="9428" w:type="dxa"/>
            <w:shd w:val="clear" w:color="auto" w:fill="EEECE1"/>
          </w:tcPr>
          <w:p w:rsidR="00F776DE" w:rsidRPr="00442A35" w:rsidRDefault="00F776DE" w:rsidP="009D6092">
            <w:pPr>
              <w:pStyle w:val="Nagwek1"/>
              <w:spacing w:before="0" w:after="0"/>
              <w:rPr>
                <w:rFonts w:ascii="Times New Roman" w:hAnsi="Times New Roman"/>
              </w:rPr>
            </w:pPr>
            <w:bookmarkStart w:id="77" w:name="_Toc253652295"/>
            <w:bookmarkStart w:id="78" w:name="_Toc253652618"/>
            <w:bookmarkStart w:id="79" w:name="_Toc253652649"/>
            <w:bookmarkStart w:id="80" w:name="_Toc253653120"/>
            <w:bookmarkStart w:id="81" w:name="_Toc253653669"/>
            <w:bookmarkStart w:id="82" w:name="_Toc459792463"/>
            <w:r w:rsidRPr="00442A35">
              <w:rPr>
                <w:rFonts w:ascii="Times New Roman" w:hAnsi="Times New Roman"/>
              </w:rPr>
              <w:t xml:space="preserve">ROZDZIAŁ XIII.   INFORMACJE O SPOSOBIE POROZUMIEWANIA SIĘ ZAMAWIAJĄCEGO Z WYKONAWCAMI ORAZ PRZEKAZYWANIA OŚWIADCZEŃ </w:t>
            </w:r>
            <w:r w:rsidRPr="00442A35">
              <w:rPr>
                <w:rFonts w:ascii="Times New Roman" w:hAnsi="Times New Roman"/>
              </w:rPr>
              <w:br/>
              <w:t>LUB DOKUMENTÓW, JEŻELI ZAMAWIAJĄCY, W SYTUACJACH OKREŚLONYCH W ART. 10C-10E, PRZEWIDUJE INNY SPOSÓB POROZUMIEWANIA SIĘ NIŻ PRZY UŻYCIU ŚRODKÓW KOMUNIKACJI ELEKTRONICZNEJ, A TAKŻE WSKAZANIE OSÓB UPRAWNIONYCH DO POROZUMIEWANIA SIĘ Z WYKONAWCAMI</w:t>
            </w:r>
            <w:bookmarkEnd w:id="77"/>
            <w:bookmarkEnd w:id="78"/>
            <w:bookmarkEnd w:id="79"/>
            <w:bookmarkEnd w:id="80"/>
            <w:bookmarkEnd w:id="81"/>
            <w:bookmarkEnd w:id="82"/>
          </w:p>
        </w:tc>
      </w:tr>
    </w:tbl>
    <w:p w:rsidR="00F776DE" w:rsidRPr="00442A35" w:rsidRDefault="00F776DE" w:rsidP="00F776DE">
      <w:pPr>
        <w:widowControl w:val="0"/>
        <w:suppressAutoHyphens/>
        <w:ind w:left="426"/>
        <w:jc w:val="both"/>
      </w:pPr>
    </w:p>
    <w:p w:rsidR="00F776DE" w:rsidRPr="00442A35" w:rsidRDefault="00F776DE" w:rsidP="00F776DE">
      <w:pPr>
        <w:numPr>
          <w:ilvl w:val="0"/>
          <w:numId w:val="8"/>
        </w:numPr>
        <w:ind w:left="426" w:hanging="426"/>
        <w:rPr>
          <w:sz w:val="22"/>
          <w:szCs w:val="22"/>
        </w:rPr>
      </w:pPr>
      <w:r w:rsidRPr="00442A35">
        <w:rPr>
          <w:sz w:val="22"/>
          <w:szCs w:val="22"/>
        </w:rPr>
        <w:t xml:space="preserve">Niniejsze postępowanie prowadzone jest w języku polskim w </w:t>
      </w:r>
      <w:r w:rsidRPr="00442A35">
        <w:rPr>
          <w:b/>
          <w:sz w:val="22"/>
          <w:szCs w:val="22"/>
        </w:rPr>
        <w:t>formie pisemnej</w:t>
      </w:r>
      <w:r w:rsidRPr="00442A35">
        <w:rPr>
          <w:sz w:val="22"/>
          <w:szCs w:val="22"/>
        </w:rPr>
        <w:t>.</w:t>
      </w:r>
    </w:p>
    <w:p w:rsidR="00F776DE" w:rsidRPr="00442A35" w:rsidRDefault="00F776DE" w:rsidP="00F776DE">
      <w:pPr>
        <w:numPr>
          <w:ilvl w:val="0"/>
          <w:numId w:val="8"/>
        </w:numPr>
        <w:ind w:left="426" w:hanging="426"/>
        <w:jc w:val="both"/>
        <w:rPr>
          <w:sz w:val="22"/>
          <w:szCs w:val="22"/>
        </w:rPr>
      </w:pPr>
      <w:r w:rsidRPr="00442A35">
        <w:rPr>
          <w:sz w:val="22"/>
          <w:szCs w:val="22"/>
        </w:rPr>
        <w:t xml:space="preserve">W postępowaniu o udzielenie zamówienia komunikacja między zamawiającym </w:t>
      </w:r>
      <w:r>
        <w:rPr>
          <w:sz w:val="22"/>
          <w:szCs w:val="22"/>
        </w:rPr>
        <w:t>a wykonawcami, w </w:t>
      </w:r>
      <w:r w:rsidRPr="00442A35">
        <w:rPr>
          <w:sz w:val="22"/>
          <w:szCs w:val="22"/>
        </w:rPr>
        <w:t>szczególności składanie ofert lub wniosków o dopuszczenie do udziału w postępowaniu, oraz oświadczeń odbywa się za pośrednictwem operatora pocztowego w rozumieniu ustawy z dnia 23 listopada 2012 r. –Prawo pocztowe (Dz. U. z 2012 r. poz. 1529 oraz z 20</w:t>
      </w:r>
      <w:r>
        <w:rPr>
          <w:sz w:val="22"/>
          <w:szCs w:val="22"/>
        </w:rPr>
        <w:t>15 r. poz. 1830), osobiście, za </w:t>
      </w:r>
      <w:r w:rsidRPr="00442A35">
        <w:rPr>
          <w:sz w:val="22"/>
          <w:szCs w:val="22"/>
        </w:rPr>
        <w:t>pośrednictwem posłańca, faksu lub przy użyciu środków komunikacji elektronicznej w rozumieniu ustawy z dnia 18 lipca 2002 r. o świadczeniu usług drogą elektroniczną (Dz. U. z 2013 r. poz. 1422, z 2015 r. poz. 1844 oraz z 2016 r. poz. 147 i 615).</w:t>
      </w:r>
    </w:p>
    <w:p w:rsidR="00F776DE" w:rsidRPr="00442A35" w:rsidRDefault="00F776DE" w:rsidP="00F776DE">
      <w:pPr>
        <w:numPr>
          <w:ilvl w:val="0"/>
          <w:numId w:val="8"/>
        </w:numPr>
        <w:ind w:left="426" w:hanging="426"/>
        <w:jc w:val="both"/>
        <w:rPr>
          <w:sz w:val="22"/>
          <w:szCs w:val="22"/>
        </w:rPr>
      </w:pPr>
      <w:r w:rsidRPr="00442A35">
        <w:rPr>
          <w:sz w:val="22"/>
          <w:szCs w:val="22"/>
        </w:rPr>
        <w:t xml:space="preserve">Oświadczenia, wnioski, zawiadomienia oraz informacje, w tym jednolity dokument, przekazane za pomocą faksu uważa się za złożone w terminie, jeżeli ich treść dotarła do adresata przed upływem terminu i została </w:t>
      </w:r>
      <w:r w:rsidRPr="00442A35">
        <w:rPr>
          <w:b/>
          <w:sz w:val="22"/>
          <w:szCs w:val="22"/>
        </w:rPr>
        <w:t xml:space="preserve">niezwłocznie </w:t>
      </w:r>
      <w:r w:rsidRPr="00442A35">
        <w:rPr>
          <w:sz w:val="22"/>
          <w:szCs w:val="22"/>
        </w:rPr>
        <w:t xml:space="preserve">(nie później niż  w terminie </w:t>
      </w:r>
      <w:r w:rsidRPr="00442A35">
        <w:rPr>
          <w:b/>
          <w:sz w:val="22"/>
          <w:szCs w:val="22"/>
        </w:rPr>
        <w:t>3</w:t>
      </w:r>
      <w:r w:rsidRPr="00442A35">
        <w:rPr>
          <w:sz w:val="22"/>
          <w:szCs w:val="22"/>
        </w:rPr>
        <w:t xml:space="preserve"> dni) potwierdzona pisemnie. Każda ze stron na żądanie drugiej niezwłocznie potwierdza fakt ich otrzymania.</w:t>
      </w:r>
    </w:p>
    <w:p w:rsidR="00F776DE" w:rsidRPr="00C9078B" w:rsidRDefault="00F776DE" w:rsidP="00F776DE">
      <w:pPr>
        <w:widowControl w:val="0"/>
        <w:numPr>
          <w:ilvl w:val="0"/>
          <w:numId w:val="8"/>
        </w:numPr>
        <w:suppressAutoHyphens/>
        <w:ind w:left="426" w:hanging="426"/>
        <w:jc w:val="both"/>
        <w:rPr>
          <w:color w:val="000000"/>
          <w:sz w:val="22"/>
          <w:szCs w:val="22"/>
        </w:rPr>
      </w:pPr>
      <w:r w:rsidRPr="00C9078B">
        <w:rPr>
          <w:iCs/>
          <w:sz w:val="22"/>
          <w:szCs w:val="22"/>
        </w:rPr>
        <w:t xml:space="preserve">Wykonawca może zwrócić się do zamawiającego o wyjaśnienie treści specyfikacji istotnych warunków zamówienia. Zamawiający jest obowiązany udzielić wyjaśnień niezwłocznie, jednak nie później niż: na 2 dni przed upływem terminu składania ofert – jeżeli wartość zamówienia jest mniejsza niż kwoty określone w przepisach wydanych na podstawie art. 11 ust. 8, </w:t>
      </w:r>
      <w:r w:rsidRPr="00C9078B">
        <w:rPr>
          <w:iCs/>
          <w:color w:val="000000"/>
          <w:sz w:val="22"/>
          <w:szCs w:val="22"/>
        </w:rPr>
        <w:t xml:space="preserve">– pod warunkiem że wniosek o wyjaśnienie treści specyfikacji istotnych warunków zamówienia wpłynął do zamawiającego nie później niż do końca dnia, w którym upływa połowa wyznaczonego terminu składania ofert. </w:t>
      </w:r>
    </w:p>
    <w:p w:rsidR="00F776DE" w:rsidRPr="00442A35" w:rsidRDefault="00F776DE" w:rsidP="00F776DE">
      <w:pPr>
        <w:pStyle w:val="Default"/>
        <w:numPr>
          <w:ilvl w:val="0"/>
          <w:numId w:val="8"/>
        </w:numPr>
        <w:ind w:left="426"/>
        <w:jc w:val="both"/>
        <w:rPr>
          <w:sz w:val="22"/>
          <w:szCs w:val="22"/>
        </w:rPr>
      </w:pPr>
      <w:r w:rsidRPr="00442A35">
        <w:rPr>
          <w:iCs/>
          <w:sz w:val="22"/>
          <w:szCs w:val="22"/>
        </w:rPr>
        <w:t xml:space="preserve">Jeżeli wniosek o wyjaśnienie treści specyfikacji istotnych warunków zamówienia wpłynął po upływie terminu składania wniosku, o którym mowa w ust. 1, lub dotyczy udzielonych wyjaśnień, zamawiający może udzielić wyjaśnień albo pozostawić wniosek bez rozpoznania. </w:t>
      </w:r>
    </w:p>
    <w:p w:rsidR="00F776DE" w:rsidRPr="00442A35" w:rsidRDefault="00F776DE" w:rsidP="00F776DE">
      <w:pPr>
        <w:pStyle w:val="Default"/>
        <w:numPr>
          <w:ilvl w:val="0"/>
          <w:numId w:val="8"/>
        </w:numPr>
        <w:ind w:left="426"/>
        <w:jc w:val="both"/>
        <w:rPr>
          <w:sz w:val="22"/>
          <w:szCs w:val="22"/>
        </w:rPr>
      </w:pPr>
      <w:r w:rsidRPr="00442A35">
        <w:rPr>
          <w:iCs/>
          <w:sz w:val="22"/>
          <w:szCs w:val="22"/>
        </w:rPr>
        <w:t xml:space="preserve">Przedłużenie terminu składania ofert nie wpływa na bieg terminu składania wniosku, </w:t>
      </w:r>
      <w:r>
        <w:rPr>
          <w:iCs/>
          <w:sz w:val="22"/>
          <w:szCs w:val="22"/>
        </w:rPr>
        <w:t>o którym mowa w </w:t>
      </w:r>
      <w:r w:rsidRPr="00442A35">
        <w:rPr>
          <w:iCs/>
          <w:sz w:val="22"/>
          <w:szCs w:val="22"/>
        </w:rPr>
        <w:t>ust. 1.</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Treść zapytań wraz z wyjaśnieniami zamawiający przekazuje wykonawcom, którym przekazał SIWZ, bez ujawniania źródła zapytania, a jeżeli Specyfikacja jest udostępniana na stronie internetowej zamieszcza na tej stronie.</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Zamawiający nie zamierza zwoływać zebrania wszystkich wykonawców w celu wyjaśnienia wątpliwości dotyczących treści SIWZ.</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 xml:space="preserve">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 </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Zamawiający przedłuży termin składania ofert, jeżeli w wyniku modyfikacji treści SIWZ niezbędny jest dodatkowy czas na wprowadzenie zmian w ofertach. O przedłużeniu terminu składania ofert zamawiający niezwłocznie zawiadomi wszystkich wykonawców, którym przekazano SIWZ, a jeżeli Specyfikacja jest udostępniana na stronie internetowej, zamieszcza tę informację na tej stronie.</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Pracownicy zamawiającego uprawnieni do bezpośredniego kontaktowania się z wykonawcami:</w:t>
      </w:r>
    </w:p>
    <w:p w:rsidR="00F776DE" w:rsidRPr="00C9078B" w:rsidRDefault="001868D5" w:rsidP="00F776DE">
      <w:pPr>
        <w:pStyle w:val="Bezodstpw"/>
        <w:tabs>
          <w:tab w:val="left" w:pos="426"/>
        </w:tabs>
        <w:ind w:left="426"/>
        <w:rPr>
          <w:iCs/>
          <w:sz w:val="22"/>
          <w:szCs w:val="22"/>
        </w:rPr>
      </w:pPr>
      <w:r w:rsidRPr="001868D5">
        <w:rPr>
          <w:iCs/>
          <w:sz w:val="22"/>
          <w:szCs w:val="22"/>
        </w:rPr>
        <w:t xml:space="preserve">Karolina </w:t>
      </w:r>
      <w:proofErr w:type="spellStart"/>
      <w:r w:rsidRPr="001868D5">
        <w:rPr>
          <w:iCs/>
          <w:sz w:val="22"/>
          <w:szCs w:val="22"/>
        </w:rPr>
        <w:t>Maryniak</w:t>
      </w:r>
      <w:proofErr w:type="spellEnd"/>
      <w:r w:rsidR="00F776DE" w:rsidRPr="001868D5">
        <w:rPr>
          <w:iCs/>
          <w:sz w:val="22"/>
          <w:szCs w:val="22"/>
        </w:rPr>
        <w:t xml:space="preserve"> – Specjalista ds. Zamówień publicznych</w:t>
      </w:r>
    </w:p>
    <w:p w:rsidR="00F776DE" w:rsidRPr="00C9078B" w:rsidRDefault="001868D5" w:rsidP="00F776DE">
      <w:pPr>
        <w:pStyle w:val="Bezodstpw"/>
        <w:tabs>
          <w:tab w:val="left" w:pos="426"/>
        </w:tabs>
        <w:ind w:left="426"/>
        <w:rPr>
          <w:sz w:val="22"/>
          <w:szCs w:val="22"/>
        </w:rPr>
      </w:pPr>
      <w:r>
        <w:rPr>
          <w:sz w:val="22"/>
          <w:szCs w:val="22"/>
        </w:rPr>
        <w:t>e-mail: przetargi@pzsolesnica.pl</w:t>
      </w:r>
    </w:p>
    <w:p w:rsidR="00F776DE" w:rsidRPr="00442A35" w:rsidRDefault="00F776DE" w:rsidP="00F776DE">
      <w:pPr>
        <w:widowControl w:val="0"/>
        <w:suppressAutoHyphens/>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83" w:name="_Toc253652297"/>
            <w:bookmarkStart w:id="84" w:name="_Toc253652620"/>
            <w:bookmarkStart w:id="85" w:name="_Toc253652651"/>
            <w:bookmarkStart w:id="86" w:name="_Toc253653122"/>
            <w:bookmarkStart w:id="87" w:name="_Toc253653671"/>
            <w:bookmarkStart w:id="88" w:name="_Toc459792464"/>
            <w:r w:rsidRPr="00442A35">
              <w:rPr>
                <w:rFonts w:ascii="Times New Roman" w:hAnsi="Times New Roman"/>
              </w:rPr>
              <w:t>ROZDZIAŁ XIV.   OMYŁKI W OFERCIE</w:t>
            </w:r>
            <w:bookmarkEnd w:id="83"/>
            <w:bookmarkEnd w:id="84"/>
            <w:bookmarkEnd w:id="85"/>
            <w:bookmarkEnd w:id="86"/>
            <w:bookmarkEnd w:id="87"/>
            <w:bookmarkEnd w:id="88"/>
          </w:p>
        </w:tc>
      </w:tr>
    </w:tbl>
    <w:p w:rsidR="00F776DE" w:rsidRPr="00442A35" w:rsidRDefault="00F776DE" w:rsidP="00F776DE">
      <w:pPr>
        <w:tabs>
          <w:tab w:val="left" w:pos="142"/>
        </w:tabs>
        <w:suppressAutoHyphens/>
        <w:jc w:val="both"/>
        <w:rPr>
          <w:b/>
          <w:sz w:val="22"/>
          <w:szCs w:val="22"/>
        </w:rPr>
      </w:pPr>
    </w:p>
    <w:p w:rsidR="00F776DE" w:rsidRPr="00442A35" w:rsidRDefault="00F776DE" w:rsidP="00F776DE">
      <w:pPr>
        <w:numPr>
          <w:ilvl w:val="0"/>
          <w:numId w:val="9"/>
        </w:numPr>
        <w:tabs>
          <w:tab w:val="clear" w:pos="720"/>
          <w:tab w:val="num" w:pos="360"/>
        </w:tabs>
        <w:autoSpaceDE w:val="0"/>
        <w:autoSpaceDN w:val="0"/>
        <w:adjustRightInd w:val="0"/>
        <w:ind w:left="360"/>
        <w:jc w:val="both"/>
        <w:rPr>
          <w:bCs/>
          <w:sz w:val="22"/>
          <w:szCs w:val="22"/>
        </w:rPr>
      </w:pPr>
      <w:r w:rsidRPr="00442A35">
        <w:rPr>
          <w:bCs/>
          <w:sz w:val="22"/>
          <w:szCs w:val="22"/>
        </w:rPr>
        <w:t>Zamawiający poprawia w ofercie:</w:t>
      </w:r>
    </w:p>
    <w:p w:rsidR="00F776DE" w:rsidRPr="00442A35" w:rsidRDefault="00F776DE" w:rsidP="00F776DE">
      <w:pPr>
        <w:numPr>
          <w:ilvl w:val="1"/>
          <w:numId w:val="9"/>
        </w:numPr>
        <w:tabs>
          <w:tab w:val="clear" w:pos="1440"/>
          <w:tab w:val="num" w:pos="709"/>
        </w:tabs>
        <w:autoSpaceDE w:val="0"/>
        <w:autoSpaceDN w:val="0"/>
        <w:adjustRightInd w:val="0"/>
        <w:ind w:left="720"/>
        <w:jc w:val="both"/>
        <w:rPr>
          <w:bCs/>
          <w:sz w:val="22"/>
          <w:szCs w:val="22"/>
        </w:rPr>
      </w:pPr>
      <w:r w:rsidRPr="00442A35">
        <w:rPr>
          <w:bCs/>
          <w:sz w:val="22"/>
          <w:szCs w:val="22"/>
        </w:rPr>
        <w:t>oczywiste omyłki pisarskie,</w:t>
      </w:r>
    </w:p>
    <w:p w:rsidR="00F776DE" w:rsidRPr="00442A35" w:rsidRDefault="00F776DE" w:rsidP="00F776DE">
      <w:pPr>
        <w:numPr>
          <w:ilvl w:val="1"/>
          <w:numId w:val="9"/>
        </w:numPr>
        <w:tabs>
          <w:tab w:val="clear" w:pos="1440"/>
          <w:tab w:val="num" w:pos="709"/>
        </w:tabs>
        <w:autoSpaceDE w:val="0"/>
        <w:autoSpaceDN w:val="0"/>
        <w:adjustRightInd w:val="0"/>
        <w:ind w:left="720"/>
        <w:jc w:val="both"/>
        <w:rPr>
          <w:bCs/>
          <w:sz w:val="22"/>
          <w:szCs w:val="22"/>
        </w:rPr>
      </w:pPr>
      <w:r w:rsidRPr="00442A35">
        <w:rPr>
          <w:bCs/>
          <w:sz w:val="22"/>
          <w:szCs w:val="22"/>
        </w:rPr>
        <w:t>oczywiste omyłki rachunkowe, z uwzględnieniem konsekwencji rachunkowych dokonanych poprawek,</w:t>
      </w:r>
    </w:p>
    <w:p w:rsidR="00F776DE" w:rsidRPr="00442A35" w:rsidRDefault="00F776DE" w:rsidP="00F776DE">
      <w:pPr>
        <w:numPr>
          <w:ilvl w:val="1"/>
          <w:numId w:val="9"/>
        </w:numPr>
        <w:tabs>
          <w:tab w:val="clear" w:pos="1440"/>
          <w:tab w:val="num" w:pos="709"/>
        </w:tabs>
        <w:autoSpaceDE w:val="0"/>
        <w:autoSpaceDN w:val="0"/>
        <w:adjustRightInd w:val="0"/>
        <w:ind w:left="720"/>
        <w:jc w:val="both"/>
        <w:rPr>
          <w:bCs/>
          <w:sz w:val="22"/>
          <w:szCs w:val="22"/>
        </w:rPr>
      </w:pPr>
      <w:r w:rsidRPr="00442A35">
        <w:rPr>
          <w:bCs/>
          <w:sz w:val="22"/>
          <w:szCs w:val="22"/>
        </w:rPr>
        <w:t>inne omyłki polegające na niezgodności oferty ze specyfikacja istotnych warunków zamówienia nie powodujące istotnych zmian w treści oferty</w:t>
      </w:r>
    </w:p>
    <w:p w:rsidR="00F776DE" w:rsidRPr="00442A35" w:rsidRDefault="00F776DE" w:rsidP="00F776DE">
      <w:pPr>
        <w:autoSpaceDE w:val="0"/>
        <w:autoSpaceDN w:val="0"/>
        <w:adjustRightInd w:val="0"/>
        <w:ind w:left="360"/>
        <w:jc w:val="both"/>
        <w:rPr>
          <w:b/>
          <w:bCs/>
          <w:sz w:val="22"/>
          <w:szCs w:val="22"/>
        </w:rPr>
      </w:pPr>
      <w:r w:rsidRPr="00442A35">
        <w:rPr>
          <w:b/>
          <w:bCs/>
          <w:sz w:val="22"/>
          <w:szCs w:val="22"/>
        </w:rPr>
        <w:t>- niezwłocznie zawiadamiając o tym Wykonawcę, którego oferta została poprawiona.</w:t>
      </w:r>
    </w:p>
    <w:p w:rsidR="00F776DE" w:rsidRPr="00442A35" w:rsidRDefault="00F776DE" w:rsidP="00F776DE">
      <w:pPr>
        <w:numPr>
          <w:ilvl w:val="0"/>
          <w:numId w:val="9"/>
        </w:numPr>
        <w:tabs>
          <w:tab w:val="clear" w:pos="720"/>
          <w:tab w:val="num" w:pos="360"/>
        </w:tabs>
        <w:autoSpaceDE w:val="0"/>
        <w:autoSpaceDN w:val="0"/>
        <w:adjustRightInd w:val="0"/>
        <w:ind w:left="360"/>
        <w:jc w:val="both"/>
        <w:rPr>
          <w:bCs/>
          <w:sz w:val="22"/>
          <w:szCs w:val="22"/>
        </w:rPr>
      </w:pPr>
      <w:r w:rsidRPr="00442A35">
        <w:rPr>
          <w:bCs/>
          <w:sz w:val="22"/>
          <w:szCs w:val="22"/>
        </w:rPr>
        <w:t>W szczególności Zamawiający poprawi:</w:t>
      </w:r>
    </w:p>
    <w:p w:rsidR="00F776DE" w:rsidRPr="00442A35" w:rsidRDefault="00F776DE" w:rsidP="00F776DE">
      <w:pPr>
        <w:numPr>
          <w:ilvl w:val="1"/>
          <w:numId w:val="9"/>
        </w:numPr>
        <w:tabs>
          <w:tab w:val="clear" w:pos="1440"/>
          <w:tab w:val="num" w:pos="720"/>
        </w:tabs>
        <w:autoSpaceDE w:val="0"/>
        <w:autoSpaceDN w:val="0"/>
        <w:adjustRightInd w:val="0"/>
        <w:ind w:left="720"/>
        <w:jc w:val="both"/>
        <w:rPr>
          <w:bCs/>
          <w:sz w:val="22"/>
          <w:szCs w:val="22"/>
        </w:rPr>
      </w:pPr>
      <w:r w:rsidRPr="00442A35">
        <w:rPr>
          <w:bCs/>
          <w:sz w:val="22"/>
          <w:szCs w:val="22"/>
        </w:rPr>
        <w:t>omyłki dotyczące działań arytmetycznych na liczbach np. błędne obliczenie, błędne zsumowanie, błędną sumę cen za poszczególne elementy zamówienia, przyjmując, iż podano właściwe ceny za poszczególne elementy zamówienia;</w:t>
      </w:r>
    </w:p>
    <w:p w:rsidR="00F776DE" w:rsidRPr="00442A35" w:rsidRDefault="00F776DE" w:rsidP="00F776DE">
      <w:pPr>
        <w:numPr>
          <w:ilvl w:val="1"/>
          <w:numId w:val="9"/>
        </w:numPr>
        <w:tabs>
          <w:tab w:val="clear" w:pos="1440"/>
          <w:tab w:val="num" w:pos="720"/>
        </w:tabs>
        <w:autoSpaceDE w:val="0"/>
        <w:autoSpaceDN w:val="0"/>
        <w:adjustRightInd w:val="0"/>
        <w:ind w:left="720"/>
        <w:jc w:val="both"/>
        <w:rPr>
          <w:bCs/>
          <w:sz w:val="22"/>
          <w:szCs w:val="22"/>
        </w:rPr>
      </w:pPr>
      <w:r w:rsidRPr="00442A35">
        <w:rPr>
          <w:bCs/>
          <w:sz w:val="22"/>
          <w:szCs w:val="22"/>
        </w:rPr>
        <w:t>omyłki polegające na zdublowaniu tych samych pozycji w formularzu cenowym</w:t>
      </w:r>
      <w:r w:rsidRPr="00442A35">
        <w:rPr>
          <w:bCs/>
          <w:sz w:val="22"/>
          <w:szCs w:val="22"/>
        </w:rPr>
        <w:br/>
        <w:t>w następujący sposób:</w:t>
      </w:r>
    </w:p>
    <w:p w:rsidR="00F776DE" w:rsidRPr="00442A35" w:rsidRDefault="00F776DE" w:rsidP="00F776DE">
      <w:pPr>
        <w:numPr>
          <w:ilvl w:val="1"/>
          <w:numId w:val="10"/>
        </w:numPr>
        <w:tabs>
          <w:tab w:val="clear" w:pos="720"/>
          <w:tab w:val="num" w:pos="1080"/>
        </w:tabs>
        <w:autoSpaceDE w:val="0"/>
        <w:autoSpaceDN w:val="0"/>
        <w:adjustRightInd w:val="0"/>
        <w:ind w:left="1080"/>
        <w:jc w:val="both"/>
        <w:rPr>
          <w:bCs/>
          <w:sz w:val="22"/>
          <w:szCs w:val="22"/>
        </w:rPr>
      </w:pPr>
      <w:r w:rsidRPr="00442A35">
        <w:rPr>
          <w:bCs/>
          <w:sz w:val="22"/>
          <w:szCs w:val="22"/>
        </w:rPr>
        <w:t>Zamawiający wykreśli z formularza cenowego zdublowane pozycje pozostawiając tylko jedną z nich;</w:t>
      </w:r>
    </w:p>
    <w:p w:rsidR="00F776DE" w:rsidRPr="00442A35" w:rsidRDefault="00F776DE" w:rsidP="00F776DE">
      <w:pPr>
        <w:numPr>
          <w:ilvl w:val="1"/>
          <w:numId w:val="10"/>
        </w:numPr>
        <w:tabs>
          <w:tab w:val="clear" w:pos="720"/>
          <w:tab w:val="num" w:pos="1080"/>
        </w:tabs>
        <w:autoSpaceDE w:val="0"/>
        <w:autoSpaceDN w:val="0"/>
        <w:adjustRightInd w:val="0"/>
        <w:ind w:left="1080"/>
        <w:jc w:val="both"/>
        <w:rPr>
          <w:bCs/>
          <w:sz w:val="22"/>
          <w:szCs w:val="22"/>
        </w:rPr>
      </w:pPr>
      <w:r w:rsidRPr="00442A35">
        <w:rPr>
          <w:bCs/>
          <w:sz w:val="22"/>
          <w:szCs w:val="22"/>
        </w:rPr>
        <w:t>po wykreśleniu zdublowanych pozycji Zamawiający zsumuje wartości podane</w:t>
      </w:r>
      <w:r w:rsidRPr="00442A35">
        <w:rPr>
          <w:bCs/>
          <w:sz w:val="22"/>
          <w:szCs w:val="22"/>
        </w:rPr>
        <w:br/>
        <w:t>w pozostawionych formularzach cenowych i tak obliczoną cenę przyjmuje jako cenę ofertową.</w:t>
      </w:r>
    </w:p>
    <w:p w:rsidR="00F776DE" w:rsidRPr="00442A35" w:rsidRDefault="00F776DE" w:rsidP="00F776DE">
      <w:pPr>
        <w:autoSpaceDE w:val="0"/>
        <w:autoSpaceDN w:val="0"/>
        <w:adjustRightInd w:val="0"/>
        <w:jc w:val="both"/>
        <w:rPr>
          <w:bCs/>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89" w:name="_Toc253652298"/>
            <w:bookmarkStart w:id="90" w:name="_Toc253652621"/>
            <w:bookmarkStart w:id="91" w:name="_Toc253652652"/>
            <w:bookmarkStart w:id="92" w:name="_Toc253653123"/>
            <w:bookmarkStart w:id="93" w:name="_Toc253653672"/>
            <w:bookmarkStart w:id="94" w:name="_Toc459792465"/>
            <w:r w:rsidRPr="00442A35">
              <w:rPr>
                <w:rFonts w:ascii="Times New Roman" w:hAnsi="Times New Roman"/>
              </w:rPr>
              <w:t>ROZDZIAŁ XV.   WYMAGANIA DOTYCZĄCE WADIUM</w:t>
            </w:r>
            <w:bookmarkEnd w:id="89"/>
            <w:bookmarkEnd w:id="90"/>
            <w:bookmarkEnd w:id="91"/>
            <w:bookmarkEnd w:id="92"/>
            <w:bookmarkEnd w:id="93"/>
            <w:bookmarkEnd w:id="94"/>
          </w:p>
        </w:tc>
      </w:tr>
    </w:tbl>
    <w:p w:rsidR="00F776DE" w:rsidRPr="00442A35" w:rsidRDefault="00F776DE" w:rsidP="00F776DE">
      <w:pPr>
        <w:tabs>
          <w:tab w:val="left" w:pos="142"/>
        </w:tabs>
        <w:suppressAutoHyphens/>
        <w:jc w:val="both"/>
        <w:rPr>
          <w:b/>
          <w:sz w:val="22"/>
          <w:szCs w:val="22"/>
        </w:rPr>
      </w:pPr>
    </w:p>
    <w:p w:rsidR="00F776DE" w:rsidRDefault="00F776DE" w:rsidP="001868D5">
      <w:pPr>
        <w:numPr>
          <w:ilvl w:val="6"/>
          <w:numId w:val="10"/>
        </w:numPr>
        <w:tabs>
          <w:tab w:val="clear" w:pos="2520"/>
          <w:tab w:val="num" w:pos="426"/>
        </w:tabs>
        <w:autoSpaceDE w:val="0"/>
        <w:autoSpaceDN w:val="0"/>
        <w:adjustRightInd w:val="0"/>
        <w:ind w:left="426" w:hanging="426"/>
        <w:jc w:val="both"/>
        <w:rPr>
          <w:rFonts w:eastAsia="Calibri"/>
          <w:iCs/>
          <w:sz w:val="22"/>
          <w:szCs w:val="22"/>
          <w:lang w:eastAsia="en-US"/>
        </w:rPr>
      </w:pPr>
      <w:bookmarkStart w:id="95" w:name="_Toc459124159"/>
      <w:bookmarkStart w:id="96" w:name="_Toc459294051"/>
      <w:bookmarkStart w:id="97" w:name="_Toc459792466"/>
      <w:r w:rsidRPr="00FF1C41">
        <w:rPr>
          <w:rFonts w:eastAsia="Calibri"/>
          <w:sz w:val="22"/>
          <w:szCs w:val="22"/>
          <w:lang w:eastAsia="en-US"/>
        </w:rPr>
        <w:t xml:space="preserve">Każda oferta musi być zabezpieczona wadium </w:t>
      </w:r>
      <w:r w:rsidRPr="001D209B">
        <w:rPr>
          <w:rFonts w:eastAsia="Calibri"/>
          <w:sz w:val="22"/>
          <w:szCs w:val="22"/>
          <w:lang w:eastAsia="en-US"/>
        </w:rPr>
        <w:t xml:space="preserve">w wysokości </w:t>
      </w:r>
      <w:r w:rsidRPr="001D209B">
        <w:rPr>
          <w:rFonts w:eastAsia="Calibri"/>
          <w:b/>
          <w:sz w:val="22"/>
          <w:szCs w:val="22"/>
          <w:lang w:eastAsia="en-US"/>
        </w:rPr>
        <w:t>1</w:t>
      </w:r>
      <w:r w:rsidR="005C2049" w:rsidRPr="001D209B">
        <w:rPr>
          <w:rFonts w:eastAsia="Calibri"/>
          <w:b/>
          <w:sz w:val="22"/>
          <w:szCs w:val="22"/>
          <w:lang w:eastAsia="en-US"/>
        </w:rPr>
        <w:t>5</w:t>
      </w:r>
      <w:r w:rsidRPr="001D209B">
        <w:rPr>
          <w:rFonts w:eastAsia="Calibri"/>
          <w:b/>
          <w:sz w:val="22"/>
          <w:szCs w:val="22"/>
          <w:lang w:eastAsia="en-US"/>
        </w:rPr>
        <w:t>.00</w:t>
      </w:r>
      <w:r w:rsidRPr="001D209B">
        <w:rPr>
          <w:rFonts w:eastAsia="Calibri"/>
          <w:b/>
          <w:bCs/>
          <w:sz w:val="22"/>
          <w:szCs w:val="22"/>
          <w:lang w:eastAsia="en-US"/>
        </w:rPr>
        <w:t xml:space="preserve">0,00zł </w:t>
      </w:r>
      <w:r w:rsidRPr="001D209B">
        <w:rPr>
          <w:rFonts w:eastAsia="Calibri"/>
          <w:i/>
          <w:iCs/>
          <w:sz w:val="22"/>
          <w:szCs w:val="22"/>
          <w:lang w:eastAsia="en-US"/>
        </w:rPr>
        <w:t>(słownie</w:t>
      </w:r>
      <w:r w:rsidRPr="00FF1C41">
        <w:rPr>
          <w:rFonts w:eastAsia="Calibri"/>
          <w:i/>
          <w:iCs/>
          <w:sz w:val="22"/>
          <w:szCs w:val="22"/>
          <w:lang w:eastAsia="en-US"/>
        </w:rPr>
        <w:t xml:space="preserve">: </w:t>
      </w:r>
      <w:r w:rsidR="005C2049">
        <w:rPr>
          <w:rFonts w:eastAsia="Calibri"/>
          <w:i/>
          <w:iCs/>
          <w:sz w:val="22"/>
          <w:szCs w:val="22"/>
          <w:lang w:eastAsia="en-US"/>
        </w:rPr>
        <w:t xml:space="preserve">piętnaście </w:t>
      </w:r>
      <w:r>
        <w:rPr>
          <w:rFonts w:eastAsia="Calibri"/>
          <w:i/>
          <w:iCs/>
          <w:sz w:val="22"/>
          <w:szCs w:val="22"/>
          <w:lang w:eastAsia="en-US"/>
        </w:rPr>
        <w:t>tysięcy</w:t>
      </w:r>
      <w:r w:rsidRPr="00FF1C41">
        <w:rPr>
          <w:rFonts w:eastAsia="Calibri"/>
          <w:i/>
          <w:iCs/>
          <w:sz w:val="22"/>
          <w:szCs w:val="22"/>
          <w:lang w:eastAsia="en-US"/>
        </w:rPr>
        <w:t xml:space="preserve"> zł)</w:t>
      </w:r>
      <w:r w:rsidRPr="00FF1C41">
        <w:rPr>
          <w:rFonts w:eastAsia="Calibri"/>
          <w:iCs/>
          <w:sz w:val="22"/>
          <w:szCs w:val="22"/>
          <w:lang w:eastAsia="en-US"/>
        </w:rPr>
        <w:t>.</w:t>
      </w:r>
    </w:p>
    <w:p w:rsidR="00F776DE" w:rsidRPr="00FF1C41" w:rsidRDefault="00F776DE" w:rsidP="00F776DE">
      <w:pPr>
        <w:numPr>
          <w:ilvl w:val="6"/>
          <w:numId w:val="10"/>
        </w:numPr>
        <w:tabs>
          <w:tab w:val="clear" w:pos="2520"/>
          <w:tab w:val="num" w:pos="426"/>
        </w:tabs>
        <w:autoSpaceDE w:val="0"/>
        <w:autoSpaceDN w:val="0"/>
        <w:adjustRightInd w:val="0"/>
        <w:ind w:hanging="2520"/>
        <w:jc w:val="both"/>
        <w:rPr>
          <w:rFonts w:eastAsia="Calibri"/>
          <w:sz w:val="22"/>
          <w:szCs w:val="22"/>
          <w:lang w:eastAsia="en-US"/>
        </w:rPr>
      </w:pPr>
      <w:r w:rsidRPr="00FF1C41">
        <w:rPr>
          <w:rFonts w:eastAsia="Calibri"/>
          <w:sz w:val="22"/>
          <w:szCs w:val="22"/>
          <w:lang w:eastAsia="en-US"/>
        </w:rPr>
        <w:t>Wadium może być wniesione w jednej lub kilku następujących formach:</w:t>
      </w:r>
    </w:p>
    <w:p w:rsidR="00F776DE" w:rsidRDefault="00F776DE" w:rsidP="001868D5">
      <w:pPr>
        <w:numPr>
          <w:ilvl w:val="2"/>
          <w:numId w:val="9"/>
        </w:numPr>
        <w:autoSpaceDE w:val="0"/>
        <w:autoSpaceDN w:val="0"/>
        <w:adjustRightInd w:val="0"/>
        <w:ind w:left="709" w:hanging="283"/>
        <w:jc w:val="both"/>
        <w:rPr>
          <w:rFonts w:eastAsia="Calibri"/>
          <w:sz w:val="22"/>
          <w:szCs w:val="22"/>
          <w:lang w:eastAsia="en-US"/>
        </w:rPr>
      </w:pPr>
      <w:r w:rsidRPr="00FF1C41">
        <w:rPr>
          <w:rFonts w:eastAsia="Calibri"/>
          <w:sz w:val="22"/>
          <w:szCs w:val="22"/>
          <w:lang w:eastAsia="en-US"/>
        </w:rPr>
        <w:t>pieniądzu,</w:t>
      </w:r>
    </w:p>
    <w:p w:rsidR="00F776DE" w:rsidRDefault="00F776DE" w:rsidP="00F776DE">
      <w:pPr>
        <w:numPr>
          <w:ilvl w:val="2"/>
          <w:numId w:val="9"/>
        </w:numPr>
        <w:autoSpaceDE w:val="0"/>
        <w:autoSpaceDN w:val="0"/>
        <w:adjustRightInd w:val="0"/>
        <w:ind w:left="709" w:hanging="283"/>
        <w:jc w:val="both"/>
        <w:rPr>
          <w:rFonts w:eastAsia="Calibri"/>
          <w:sz w:val="22"/>
          <w:szCs w:val="22"/>
          <w:lang w:eastAsia="en-US"/>
        </w:rPr>
      </w:pPr>
      <w:r w:rsidRPr="00FF1C41">
        <w:rPr>
          <w:rFonts w:eastAsia="Calibri"/>
          <w:sz w:val="22"/>
          <w:szCs w:val="22"/>
          <w:lang w:eastAsia="en-US"/>
        </w:rPr>
        <w:t>poręczeniach bankowych lub poręczeniach spółdzielczej kasy oszczędnościowo-kredytowej, z tym że poręczenie kasy jest zawsze poręczeniem pieniężnym,</w:t>
      </w:r>
    </w:p>
    <w:p w:rsidR="00F776DE" w:rsidRDefault="00F776DE" w:rsidP="00F776DE">
      <w:pPr>
        <w:numPr>
          <w:ilvl w:val="2"/>
          <w:numId w:val="9"/>
        </w:numPr>
        <w:autoSpaceDE w:val="0"/>
        <w:autoSpaceDN w:val="0"/>
        <w:adjustRightInd w:val="0"/>
        <w:ind w:left="709" w:hanging="283"/>
        <w:jc w:val="both"/>
        <w:rPr>
          <w:rFonts w:eastAsia="Calibri"/>
          <w:sz w:val="22"/>
          <w:szCs w:val="22"/>
          <w:lang w:eastAsia="en-US"/>
        </w:rPr>
      </w:pPr>
      <w:r w:rsidRPr="00FF1C41">
        <w:rPr>
          <w:rFonts w:eastAsia="Calibri"/>
          <w:sz w:val="22"/>
          <w:szCs w:val="22"/>
          <w:lang w:eastAsia="en-US"/>
        </w:rPr>
        <w:t>gwarancjach bankowych,</w:t>
      </w:r>
    </w:p>
    <w:p w:rsidR="00F776DE" w:rsidRDefault="00F776DE" w:rsidP="00F776DE">
      <w:pPr>
        <w:numPr>
          <w:ilvl w:val="2"/>
          <w:numId w:val="9"/>
        </w:numPr>
        <w:autoSpaceDE w:val="0"/>
        <w:autoSpaceDN w:val="0"/>
        <w:adjustRightInd w:val="0"/>
        <w:ind w:left="709" w:hanging="283"/>
        <w:jc w:val="both"/>
        <w:rPr>
          <w:rFonts w:eastAsia="Calibri"/>
          <w:sz w:val="22"/>
          <w:szCs w:val="22"/>
          <w:lang w:eastAsia="en-US"/>
        </w:rPr>
      </w:pPr>
      <w:r w:rsidRPr="00FF1C41">
        <w:rPr>
          <w:rFonts w:eastAsia="Calibri"/>
          <w:sz w:val="22"/>
          <w:szCs w:val="22"/>
          <w:lang w:eastAsia="en-US"/>
        </w:rPr>
        <w:t>gwarancjach ubezpieczeniowych,</w:t>
      </w:r>
    </w:p>
    <w:p w:rsidR="00F776DE" w:rsidRPr="00FF1C41" w:rsidRDefault="00F776DE" w:rsidP="00F776DE">
      <w:pPr>
        <w:numPr>
          <w:ilvl w:val="2"/>
          <w:numId w:val="9"/>
        </w:numPr>
        <w:autoSpaceDE w:val="0"/>
        <w:autoSpaceDN w:val="0"/>
        <w:adjustRightInd w:val="0"/>
        <w:ind w:left="709" w:hanging="283"/>
        <w:jc w:val="both"/>
        <w:rPr>
          <w:rFonts w:eastAsia="Calibri"/>
          <w:sz w:val="22"/>
          <w:szCs w:val="22"/>
          <w:lang w:eastAsia="en-US"/>
        </w:rPr>
      </w:pPr>
      <w:r w:rsidRPr="00FF1C41">
        <w:rPr>
          <w:rFonts w:eastAsia="Calibri"/>
          <w:sz w:val="22"/>
          <w:szCs w:val="22"/>
          <w:lang w:eastAsia="en-US"/>
        </w:rPr>
        <w:t xml:space="preserve">poręczeniach udzielanych przez podmioty, o których mowa w art. 6b ust. 5 pkt 2 ustawy z dnia 9 listopada 2000 r. o utworzeniu Polskiej Agencji Rozwoju Przedsiębiorczości (Dz. U. </w:t>
      </w:r>
      <w:r w:rsidR="006A72F6">
        <w:rPr>
          <w:rFonts w:eastAsia="Calibri"/>
          <w:sz w:val="22"/>
          <w:szCs w:val="22"/>
          <w:lang w:eastAsia="en-US"/>
        </w:rPr>
        <w:br/>
      </w:r>
      <w:r w:rsidRPr="00FF1C41">
        <w:rPr>
          <w:rFonts w:eastAsia="Calibri"/>
          <w:sz w:val="22"/>
          <w:szCs w:val="22"/>
          <w:lang w:eastAsia="en-US"/>
        </w:rPr>
        <w:t>z 2016 r.  poz. 359).</w:t>
      </w:r>
    </w:p>
    <w:p w:rsidR="00F776DE" w:rsidRPr="006A72F6" w:rsidRDefault="00F776DE" w:rsidP="00F776DE">
      <w:pPr>
        <w:numPr>
          <w:ilvl w:val="6"/>
          <w:numId w:val="10"/>
        </w:numPr>
        <w:tabs>
          <w:tab w:val="clear" w:pos="2520"/>
        </w:tabs>
        <w:autoSpaceDE w:val="0"/>
        <w:autoSpaceDN w:val="0"/>
        <w:adjustRightInd w:val="0"/>
        <w:ind w:left="426" w:hanging="426"/>
        <w:jc w:val="both"/>
        <w:rPr>
          <w:rFonts w:eastAsia="Calibri"/>
          <w:lang w:eastAsia="en-US"/>
        </w:rPr>
      </w:pPr>
      <w:r w:rsidRPr="006A72F6">
        <w:rPr>
          <w:rFonts w:eastAsia="Calibri"/>
          <w:color w:val="000000"/>
          <w:sz w:val="22"/>
          <w:szCs w:val="22"/>
          <w:lang w:eastAsia="en-US"/>
        </w:rPr>
        <w:t xml:space="preserve">Wadium wnoszone w pieniądzu należy wpłacić przelewem na rachunek bankowy </w:t>
      </w:r>
      <w:r w:rsidR="00A924A4" w:rsidRPr="006A72F6">
        <w:rPr>
          <w:rFonts w:eastAsia="Calibri"/>
          <w:color w:val="000000"/>
          <w:sz w:val="22"/>
          <w:szCs w:val="22"/>
          <w:lang w:eastAsia="en-US"/>
        </w:rPr>
        <w:t>Powiatowy Zespół Szpitali</w:t>
      </w:r>
      <w:r w:rsidRPr="006A72F6">
        <w:rPr>
          <w:rFonts w:eastAsia="Calibri"/>
          <w:color w:val="000000"/>
          <w:sz w:val="22"/>
          <w:szCs w:val="22"/>
          <w:lang w:eastAsia="en-US"/>
        </w:rPr>
        <w:t xml:space="preserve"> w Oleśnicy, </w:t>
      </w:r>
      <w:r w:rsidR="006A72F6" w:rsidRPr="006A72F6">
        <w:rPr>
          <w:rFonts w:eastAsia="Calibri"/>
          <w:color w:val="000000"/>
          <w:sz w:val="22"/>
          <w:szCs w:val="22"/>
          <w:lang w:eastAsia="en-US"/>
        </w:rPr>
        <w:t>Nordea Bank</w:t>
      </w:r>
      <w:r w:rsidRPr="006A72F6">
        <w:rPr>
          <w:rFonts w:eastAsia="Calibri"/>
          <w:color w:val="000000"/>
          <w:sz w:val="22"/>
          <w:szCs w:val="22"/>
          <w:lang w:eastAsia="en-US"/>
        </w:rPr>
        <w:t xml:space="preserve"> Nr </w:t>
      </w:r>
      <w:r w:rsidR="00A924A4" w:rsidRPr="006A72F6">
        <w:rPr>
          <w:rFonts w:eastAsia="Calibri"/>
          <w:color w:val="000000"/>
          <w:sz w:val="22"/>
          <w:szCs w:val="22"/>
          <w:lang w:eastAsia="en-US"/>
        </w:rPr>
        <w:t xml:space="preserve">60 1440 1156 0000 </w:t>
      </w:r>
      <w:proofErr w:type="spellStart"/>
      <w:r w:rsidR="00A924A4" w:rsidRPr="006A72F6">
        <w:rPr>
          <w:rFonts w:eastAsia="Calibri"/>
          <w:color w:val="000000"/>
          <w:sz w:val="22"/>
          <w:szCs w:val="22"/>
          <w:lang w:eastAsia="en-US"/>
        </w:rPr>
        <w:t>0000</w:t>
      </w:r>
      <w:proofErr w:type="spellEnd"/>
      <w:r w:rsidR="00A924A4" w:rsidRPr="006A72F6">
        <w:rPr>
          <w:rFonts w:eastAsia="Calibri"/>
          <w:color w:val="000000"/>
          <w:sz w:val="22"/>
          <w:szCs w:val="22"/>
          <w:lang w:eastAsia="en-US"/>
        </w:rPr>
        <w:t xml:space="preserve"> 0079 9378</w:t>
      </w:r>
      <w:r w:rsidRPr="006A72F6">
        <w:rPr>
          <w:rFonts w:eastAsia="Calibri"/>
          <w:color w:val="000000"/>
          <w:sz w:val="22"/>
          <w:szCs w:val="22"/>
          <w:lang w:eastAsia="en-US"/>
        </w:rPr>
        <w:t xml:space="preserve"> </w:t>
      </w:r>
      <w:r w:rsidRPr="006A72F6">
        <w:rPr>
          <w:rFonts w:eastAsia="Calibri"/>
          <w:bCs/>
          <w:i/>
          <w:color w:val="000000"/>
          <w:sz w:val="22"/>
          <w:szCs w:val="22"/>
          <w:lang w:eastAsia="en-US"/>
        </w:rPr>
        <w:t>z adnotacją</w:t>
      </w:r>
      <w:r w:rsidRPr="006A72F6">
        <w:rPr>
          <w:rFonts w:eastAsia="Calibri"/>
          <w:color w:val="000000"/>
          <w:sz w:val="22"/>
          <w:szCs w:val="22"/>
          <w:lang w:eastAsia="en-US"/>
        </w:rPr>
        <w:t xml:space="preserve">: </w:t>
      </w:r>
      <w:r w:rsidRPr="006A72F6">
        <w:rPr>
          <w:rFonts w:eastAsia="Calibri"/>
          <w:b/>
          <w:i/>
          <w:color w:val="000000"/>
          <w:lang w:eastAsia="en-US"/>
        </w:rPr>
        <w:t xml:space="preserve">„Wadium – przetarg: </w:t>
      </w:r>
      <w:r w:rsidR="005C67D5">
        <w:rPr>
          <w:i/>
        </w:rPr>
        <w:t>Przygotowanie, dostarczanie i przekazywanie na oddziały szpitalne posiłków…</w:t>
      </w:r>
      <w:r w:rsidRPr="006A72F6">
        <w:rPr>
          <w:i/>
        </w:rPr>
        <w:t>- nr sprawy</w:t>
      </w:r>
      <w:r w:rsidR="006A72F6" w:rsidRPr="006A72F6">
        <w:rPr>
          <w:i/>
        </w:rPr>
        <w:t xml:space="preserve"> PZS/PN/</w:t>
      </w:r>
      <w:r w:rsidR="005C2049">
        <w:rPr>
          <w:i/>
        </w:rPr>
        <w:t>20</w:t>
      </w:r>
      <w:r w:rsidR="006A72F6" w:rsidRPr="006A72F6">
        <w:rPr>
          <w:i/>
        </w:rPr>
        <w:t>/2016</w:t>
      </w:r>
      <w:r w:rsidRPr="006A72F6">
        <w:rPr>
          <w:rFonts w:eastAsia="Calibri"/>
          <w:b/>
          <w:bCs/>
          <w:iCs/>
          <w:lang w:eastAsia="en-US"/>
        </w:rPr>
        <w:t>”.</w:t>
      </w:r>
    </w:p>
    <w:p w:rsidR="00F776DE" w:rsidRPr="00FF1C41" w:rsidRDefault="00F776DE" w:rsidP="00F776DE">
      <w:pPr>
        <w:numPr>
          <w:ilvl w:val="6"/>
          <w:numId w:val="10"/>
        </w:numPr>
        <w:tabs>
          <w:tab w:val="clear" w:pos="2520"/>
        </w:tabs>
        <w:autoSpaceDE w:val="0"/>
        <w:autoSpaceDN w:val="0"/>
        <w:adjustRightInd w:val="0"/>
        <w:ind w:left="426" w:hanging="426"/>
        <w:jc w:val="both"/>
        <w:rPr>
          <w:rFonts w:eastAsia="Calibri"/>
          <w:lang w:eastAsia="en-US"/>
        </w:rPr>
      </w:pPr>
      <w:r w:rsidRPr="00FF1C41">
        <w:rPr>
          <w:rFonts w:eastAsia="Calibri"/>
          <w:sz w:val="22"/>
          <w:szCs w:val="22"/>
          <w:lang w:eastAsia="en-US"/>
        </w:rPr>
        <w:t xml:space="preserve">Wadium wnoszone w formie: poręczeń bankowych lub poręczeń spółdzielczej kasy oszczędnościowo-kredytowej, gwarancji bankowych, gwarancji ubezpieczeniowych, poręczeń udzielanych przez podmioty, o których mowa w art. 6b ust. 5 pkt 2 ustawy z dnia 9 listopada 2000 roku o utworzeniu Polskiej Agencji Rozwoju Przedsiębiorczości, należy </w:t>
      </w:r>
      <w:r w:rsidRPr="00FF1C41">
        <w:rPr>
          <w:rFonts w:cs="Arial"/>
          <w:sz w:val="22"/>
          <w:szCs w:val="22"/>
        </w:rPr>
        <w:t>złożyć w formie oryginału w oddzielnej kopercie razem z ofertą, a kopię zaleca się dołączyć do zszytej oferty</w:t>
      </w:r>
      <w:r w:rsidRPr="00FF1C41">
        <w:rPr>
          <w:rFonts w:eastAsia="Calibri"/>
          <w:sz w:val="22"/>
          <w:szCs w:val="22"/>
          <w:lang w:eastAsia="en-US"/>
        </w:rPr>
        <w:t>.</w:t>
      </w:r>
    </w:p>
    <w:p w:rsidR="00F776DE" w:rsidRPr="00FF1C41" w:rsidRDefault="00F776DE" w:rsidP="00F776DE">
      <w:pPr>
        <w:ind w:right="-142"/>
        <w:jc w:val="both"/>
        <w:rPr>
          <w:i/>
          <w:sz w:val="22"/>
          <w:szCs w:val="22"/>
        </w:rPr>
      </w:pPr>
      <w:r w:rsidRPr="00FF1C41">
        <w:rPr>
          <w:i/>
          <w:sz w:val="22"/>
          <w:szCs w:val="20"/>
          <w:u w:val="single"/>
        </w:rPr>
        <w:t>UWAGA:</w:t>
      </w:r>
      <w:r w:rsidRPr="00FF1C41">
        <w:rPr>
          <w:i/>
          <w:sz w:val="22"/>
          <w:szCs w:val="20"/>
        </w:rPr>
        <w:t xml:space="preserve"> Z treści dokumentu wadium składanego w formie </w:t>
      </w:r>
      <w:r w:rsidRPr="00FF1C41">
        <w:rPr>
          <w:i/>
          <w:sz w:val="22"/>
          <w:szCs w:val="22"/>
        </w:rPr>
        <w:t xml:space="preserve">niepieniężnej musi wynikać nieodwołalne </w:t>
      </w:r>
      <w:r w:rsidR="006A72F6">
        <w:rPr>
          <w:i/>
          <w:sz w:val="22"/>
          <w:szCs w:val="22"/>
        </w:rPr>
        <w:br/>
      </w:r>
      <w:r w:rsidRPr="00FF1C41">
        <w:rPr>
          <w:i/>
          <w:sz w:val="22"/>
          <w:szCs w:val="22"/>
        </w:rPr>
        <w:t xml:space="preserve">i bezwarunkowe zobowiązanie gwaranta lub poręczyciela do wypłaty Zamawiającemu pełnej kwoty wadium, na pisemne (pierwsze) żądanie Zamawiającego, w przypadku zaistnienia którejkolwiek </w:t>
      </w:r>
      <w:r w:rsidR="006A72F6">
        <w:rPr>
          <w:i/>
          <w:sz w:val="22"/>
          <w:szCs w:val="22"/>
        </w:rPr>
        <w:br/>
      </w:r>
      <w:r w:rsidRPr="00FF1C41">
        <w:rPr>
          <w:i/>
          <w:sz w:val="22"/>
          <w:szCs w:val="22"/>
        </w:rPr>
        <w:t xml:space="preserve">z okoliczności wskazanych w art. 46 ust. 4a i 5 ustawy Pzp. Dokument ten musi również zawierać termin obowiązywania poręczenia lub gwarancji, przy czym termin ten nie może być krótszy niż termin związania ofertą. </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Wadium musi być wniesione najpóźniej do wyznaczonego terminu składania ofert.</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Wniesienie wadium w pieniądzu będzie skuteczne, jeżeli w podanym terminie znajdzie się na     rachunku bankowym Zamawiającego.</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Wykonawca, który nie wniesie wadium lub nie zabezpieczy oferty akceptowalną formą wadium zostanie wykluczony z postępowania, a jego oferta zostanie uznana za odrzuconą.</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Zamawiający zwraca wadium wszystkim Wykonawcom niezwłocznie po wyborze oferty najkorzystniejszej lub unieważnieniu postępowania z wyjątkiem Wykonawcy, którego oferta została wybrana, jako najkorzystniejsza.</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Zamawiający zwraca niezwłocznie wadium, na wniosek Wykonawcy, który wycofał ofertę przed upływem terminu składania ofert.</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Zamawiający będzie żądał ponownego wniesienia wadium przez Wykonawcę, któremu zwrócono wadium, jeżeli w wyniku ostatecznego rozstrzygnięcia odwołania jego oferta została wybrana, jako najkorzystniejsza. Wykonawca wnosi wadium w terminie określonym przez Zamawiającego.</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Pr>
          <w:rFonts w:eastAsia="Calibri"/>
          <w:sz w:val="22"/>
          <w:szCs w:val="22"/>
          <w:lang w:eastAsia="en-US"/>
        </w:rPr>
        <w:t>Z</w:t>
      </w:r>
      <w:r w:rsidRPr="00FF1C41">
        <w:rPr>
          <w:rFonts w:eastAsia="Calibri"/>
          <w:sz w:val="22"/>
          <w:szCs w:val="22"/>
          <w:lang w:eastAsia="en-US"/>
        </w:rPr>
        <w:t xml:space="preserve">amawiający zatrzymuje wadium wraz z odsetkami, jeżeli Wykonawca w odpowiedzi na wezwanie, o którym mowa w art. 26 ust. 3 ustawy Pzp., z przyczyn leżących po jego stronie nie złożył dokumentów lub oświadczeń, o których mowa w art. 25 ust. 1 ustawy Pzp.,  pełnomocnictw, listy podmiotów należących do tej samej grupy kapitałowej, o której mowa w art. 24 ust. 2 pkt 5 ustawy Pzp lub informacji o tym, że nie należy do grupy kapitałowej, lub nie wyraził zgody na poprawienie omyłki, o której mowa w art.87 ust.2 pkt 3, co powodowało brak możliwości wybrania oferty złożonej przez wykonawcę, jako najkorzystniejszej. </w:t>
      </w:r>
    </w:p>
    <w:p w:rsidR="00F776DE" w:rsidRPr="00FF1C41" w:rsidRDefault="00F776DE" w:rsidP="00F776DE">
      <w:pPr>
        <w:numPr>
          <w:ilvl w:val="6"/>
          <w:numId w:val="10"/>
        </w:numPr>
        <w:tabs>
          <w:tab w:val="clear" w:pos="2520"/>
        </w:tabs>
        <w:autoSpaceDE w:val="0"/>
        <w:autoSpaceDN w:val="0"/>
        <w:adjustRightInd w:val="0"/>
        <w:ind w:left="567" w:hanging="567"/>
        <w:jc w:val="both"/>
        <w:rPr>
          <w:rFonts w:eastAsia="Calibri"/>
          <w:sz w:val="22"/>
          <w:szCs w:val="22"/>
          <w:lang w:eastAsia="en-US"/>
        </w:rPr>
      </w:pPr>
      <w:r w:rsidRPr="00FF1C41">
        <w:rPr>
          <w:rFonts w:eastAsia="Calibri"/>
          <w:sz w:val="22"/>
          <w:szCs w:val="22"/>
          <w:lang w:eastAsia="en-US"/>
        </w:rPr>
        <w:t>Zamawiający zatrzymuje wadium wraz z odsetkami, jeżeli wykonawca, którego oferta została wybrana:</w:t>
      </w:r>
    </w:p>
    <w:p w:rsidR="00F776DE" w:rsidRDefault="00F776DE" w:rsidP="00C43202">
      <w:pPr>
        <w:numPr>
          <w:ilvl w:val="0"/>
          <w:numId w:val="55"/>
        </w:numPr>
        <w:autoSpaceDE w:val="0"/>
        <w:autoSpaceDN w:val="0"/>
        <w:adjustRightInd w:val="0"/>
        <w:jc w:val="both"/>
        <w:rPr>
          <w:rFonts w:eastAsia="Calibri"/>
          <w:sz w:val="22"/>
          <w:szCs w:val="22"/>
          <w:lang w:eastAsia="en-US"/>
        </w:rPr>
      </w:pPr>
      <w:r w:rsidRPr="00FF1C41">
        <w:rPr>
          <w:rFonts w:eastAsia="Calibri"/>
          <w:sz w:val="22"/>
          <w:szCs w:val="22"/>
          <w:lang w:eastAsia="en-US"/>
        </w:rPr>
        <w:t>odmówił podpisania umowy w sprawie zamówienia publicznego na warunkach określonych w ofercie,</w:t>
      </w:r>
    </w:p>
    <w:p w:rsidR="00F776DE" w:rsidRDefault="00F776DE" w:rsidP="00C43202">
      <w:pPr>
        <w:numPr>
          <w:ilvl w:val="0"/>
          <w:numId w:val="55"/>
        </w:numPr>
        <w:autoSpaceDE w:val="0"/>
        <w:autoSpaceDN w:val="0"/>
        <w:adjustRightInd w:val="0"/>
        <w:ind w:left="709" w:hanging="425"/>
        <w:jc w:val="both"/>
        <w:rPr>
          <w:rFonts w:eastAsia="Calibri"/>
          <w:sz w:val="22"/>
          <w:szCs w:val="22"/>
          <w:lang w:eastAsia="en-US"/>
        </w:rPr>
      </w:pPr>
      <w:r w:rsidRPr="00FF1C41">
        <w:rPr>
          <w:rFonts w:eastAsia="Calibri"/>
          <w:sz w:val="22"/>
          <w:szCs w:val="22"/>
          <w:lang w:eastAsia="en-US"/>
        </w:rPr>
        <w:t>nie wniósł wymaganego zabezpieczenia należytego wykonania umowy;</w:t>
      </w:r>
    </w:p>
    <w:p w:rsidR="00F776DE" w:rsidRPr="00FF1C41" w:rsidRDefault="00F776DE" w:rsidP="00C43202">
      <w:pPr>
        <w:numPr>
          <w:ilvl w:val="0"/>
          <w:numId w:val="55"/>
        </w:numPr>
        <w:autoSpaceDE w:val="0"/>
        <w:autoSpaceDN w:val="0"/>
        <w:adjustRightInd w:val="0"/>
        <w:ind w:left="567" w:hanging="283"/>
        <w:jc w:val="both"/>
        <w:rPr>
          <w:rFonts w:eastAsia="Calibri"/>
          <w:sz w:val="22"/>
          <w:szCs w:val="22"/>
          <w:lang w:eastAsia="en-US"/>
        </w:rPr>
      </w:pPr>
      <w:r w:rsidRPr="00FF1C41">
        <w:rPr>
          <w:rFonts w:eastAsia="Calibri"/>
          <w:sz w:val="22"/>
          <w:szCs w:val="22"/>
          <w:lang w:eastAsia="en-US"/>
        </w:rPr>
        <w:t>zawarcie umowy w sprawie zamówienia publicznego stało się niemożliwe z przyczyn leżących po stronie wykonawcy.</w:t>
      </w:r>
    </w:p>
    <w:p w:rsidR="00F776DE" w:rsidRPr="00FF1C41" w:rsidRDefault="00F776DE" w:rsidP="00F776DE">
      <w:pPr>
        <w:numPr>
          <w:ilvl w:val="6"/>
          <w:numId w:val="10"/>
        </w:numPr>
        <w:tabs>
          <w:tab w:val="clear" w:pos="2520"/>
          <w:tab w:val="num" w:pos="567"/>
        </w:tabs>
        <w:autoSpaceDE w:val="0"/>
        <w:autoSpaceDN w:val="0"/>
        <w:adjustRightInd w:val="0"/>
        <w:ind w:left="709" w:hanging="709"/>
        <w:jc w:val="both"/>
        <w:rPr>
          <w:rFonts w:eastAsia="Calibri"/>
          <w:sz w:val="22"/>
          <w:szCs w:val="22"/>
          <w:lang w:eastAsia="en-US"/>
        </w:rPr>
      </w:pPr>
      <w:r w:rsidRPr="00FF1C41">
        <w:rPr>
          <w:rFonts w:eastAsia="Calibri"/>
          <w:sz w:val="22"/>
          <w:szCs w:val="22"/>
          <w:lang w:eastAsia="en-US"/>
        </w:rPr>
        <w:t>W zakresie wadium obowiązują uregulowania zawarte w art. 45 i 46 ustawy Pzp.</w:t>
      </w:r>
    </w:p>
    <w:bookmarkEnd w:id="95"/>
    <w:bookmarkEnd w:id="96"/>
    <w:bookmarkEnd w:id="97"/>
    <w:p w:rsidR="00F776DE" w:rsidRPr="00442A35" w:rsidRDefault="00F776DE" w:rsidP="00F776DE">
      <w:pPr>
        <w:pStyle w:val="Default"/>
        <w:jc w:val="both"/>
        <w:rPr>
          <w:color w:val="auto"/>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98" w:name="_Toc253652299"/>
            <w:bookmarkStart w:id="99" w:name="_Toc253652622"/>
            <w:bookmarkStart w:id="100" w:name="_Toc253652653"/>
            <w:bookmarkStart w:id="101" w:name="_Toc253653124"/>
            <w:bookmarkStart w:id="102" w:name="_Toc253653673"/>
            <w:bookmarkStart w:id="103" w:name="_Toc459792467"/>
            <w:r w:rsidRPr="00442A35">
              <w:rPr>
                <w:rFonts w:ascii="Times New Roman" w:hAnsi="Times New Roman"/>
              </w:rPr>
              <w:t>ROZDZIAŁ XVI.   TERMIN ZWIĄZANIA OFERTĄ</w:t>
            </w:r>
            <w:bookmarkEnd w:id="98"/>
            <w:bookmarkEnd w:id="99"/>
            <w:bookmarkEnd w:id="100"/>
            <w:bookmarkEnd w:id="101"/>
            <w:bookmarkEnd w:id="102"/>
            <w:bookmarkEnd w:id="103"/>
          </w:p>
        </w:tc>
      </w:tr>
    </w:tbl>
    <w:p w:rsidR="00F776DE" w:rsidRPr="00442A35" w:rsidRDefault="00F776DE" w:rsidP="00F776DE">
      <w:pPr>
        <w:tabs>
          <w:tab w:val="left" w:pos="142"/>
        </w:tabs>
        <w:suppressAutoHyphens/>
        <w:jc w:val="both"/>
        <w:rPr>
          <w:b/>
          <w:sz w:val="22"/>
          <w:szCs w:val="22"/>
        </w:rPr>
      </w:pPr>
    </w:p>
    <w:p w:rsidR="00F776DE" w:rsidRPr="00442A35" w:rsidRDefault="00F776DE" w:rsidP="00F776DE">
      <w:pPr>
        <w:widowControl w:val="0"/>
        <w:numPr>
          <w:ilvl w:val="0"/>
          <w:numId w:val="11"/>
        </w:numPr>
        <w:suppressAutoHyphens/>
        <w:ind w:left="426" w:hanging="426"/>
        <w:jc w:val="both"/>
        <w:rPr>
          <w:sz w:val="22"/>
          <w:szCs w:val="22"/>
        </w:rPr>
      </w:pPr>
      <w:r w:rsidRPr="00442A35">
        <w:rPr>
          <w:sz w:val="22"/>
          <w:szCs w:val="22"/>
        </w:rPr>
        <w:t>Wykonawca jest związany ofertą 30 dni. Bieg terminu związania ofertą rozpoczyna się wraz</w:t>
      </w:r>
      <w:r w:rsidRPr="00442A35">
        <w:rPr>
          <w:sz w:val="22"/>
          <w:szCs w:val="22"/>
        </w:rPr>
        <w:br/>
        <w:t>z upływem terminu składania ofert.</w:t>
      </w:r>
    </w:p>
    <w:p w:rsidR="00F776DE" w:rsidRPr="00442A35" w:rsidRDefault="00F776DE" w:rsidP="00F776DE">
      <w:pPr>
        <w:widowControl w:val="0"/>
        <w:numPr>
          <w:ilvl w:val="0"/>
          <w:numId w:val="11"/>
        </w:numPr>
        <w:suppressAutoHyphens/>
        <w:ind w:left="426" w:hanging="426"/>
        <w:jc w:val="both"/>
        <w:rPr>
          <w:sz w:val="22"/>
          <w:szCs w:val="22"/>
        </w:rPr>
      </w:pPr>
      <w:r w:rsidRPr="00442A35">
        <w:rPr>
          <w:sz w:val="22"/>
          <w:szCs w:val="22"/>
        </w:rPr>
        <w:t>W uzasadnionych przypadkach co najmniej na 3 dni przed upływem terminu związania ofertą zamawiający może tylko raz zwrócić się do wykonawców o wyrażenie zgody na przedłużenie tego terminu o oznaczony okres, nie dłuższy jednak niż 60 dni.</w:t>
      </w:r>
    </w:p>
    <w:p w:rsidR="00F776DE" w:rsidRPr="00442A35" w:rsidRDefault="00F776DE" w:rsidP="00F776DE">
      <w:pPr>
        <w:widowControl w:val="0"/>
        <w:numPr>
          <w:ilvl w:val="0"/>
          <w:numId w:val="11"/>
        </w:numPr>
        <w:suppressAutoHyphens/>
        <w:ind w:left="426" w:hanging="426"/>
        <w:jc w:val="both"/>
        <w:rPr>
          <w:sz w:val="22"/>
          <w:szCs w:val="22"/>
        </w:rPr>
      </w:pPr>
      <w:r w:rsidRPr="00442A35">
        <w:rPr>
          <w:sz w:val="22"/>
          <w:szCs w:val="22"/>
        </w:rPr>
        <w:t>Odmowa wyrażenia zgody na przedłużenie terminu związania ofertą nie powoduje utraty wadium.</w:t>
      </w:r>
    </w:p>
    <w:p w:rsidR="00F776DE" w:rsidRPr="00442A35" w:rsidRDefault="00F776DE" w:rsidP="00F776DE">
      <w:pPr>
        <w:widowControl w:val="0"/>
        <w:numPr>
          <w:ilvl w:val="0"/>
          <w:numId w:val="11"/>
        </w:numPr>
        <w:suppressAutoHyphens/>
        <w:ind w:left="426" w:hanging="426"/>
        <w:jc w:val="both"/>
        <w:rPr>
          <w:sz w:val="22"/>
          <w:szCs w:val="22"/>
        </w:rPr>
      </w:pPr>
      <w:r w:rsidRPr="00442A35">
        <w:rPr>
          <w:rFonts w:eastAsia="Calibri"/>
          <w:iCs/>
          <w:sz w:val="22"/>
          <w:szCs w:val="22"/>
        </w:rPr>
        <w:t>Przedłużenie terminu związania ofertą jest dopuszczalne tylko z jednoczesnym</w:t>
      </w:r>
      <w:r w:rsidRPr="00442A35">
        <w:rPr>
          <w:sz w:val="22"/>
          <w:szCs w:val="22"/>
        </w:rPr>
        <w:t xml:space="preserve"> </w:t>
      </w:r>
      <w:r w:rsidRPr="00442A35">
        <w:rPr>
          <w:rFonts w:eastAsia="Calibri"/>
          <w:iCs/>
          <w:sz w:val="22"/>
          <w:szCs w:val="22"/>
        </w:rPr>
        <w:t>przedłużeniem okresu ważności wadium albo, jeżeli nie jest to możliwie, z</w:t>
      </w:r>
      <w:r w:rsidRPr="00442A35">
        <w:rPr>
          <w:sz w:val="22"/>
          <w:szCs w:val="22"/>
        </w:rPr>
        <w:t xml:space="preserve"> </w:t>
      </w:r>
      <w:r w:rsidRPr="00442A35">
        <w:rPr>
          <w:rFonts w:eastAsia="Calibri"/>
          <w:iCs/>
          <w:sz w:val="22"/>
          <w:szCs w:val="22"/>
        </w:rPr>
        <w:t>wniesieniem nowego wadium na przedłużony okres związania ofertą. Jeżeli</w:t>
      </w:r>
      <w:r w:rsidRPr="00442A35">
        <w:rPr>
          <w:sz w:val="22"/>
          <w:szCs w:val="22"/>
        </w:rPr>
        <w:t xml:space="preserve"> </w:t>
      </w:r>
      <w:r w:rsidRPr="00442A35">
        <w:rPr>
          <w:rFonts w:eastAsia="Calibri"/>
          <w:iCs/>
          <w:sz w:val="22"/>
          <w:szCs w:val="22"/>
        </w:rPr>
        <w:t>przedłużenie terminu związania ofertą dokonywane jest po wyborze oferty</w:t>
      </w:r>
      <w:r w:rsidRPr="00442A35">
        <w:rPr>
          <w:sz w:val="22"/>
          <w:szCs w:val="22"/>
        </w:rPr>
        <w:t xml:space="preserve"> </w:t>
      </w:r>
      <w:r w:rsidRPr="00442A35">
        <w:rPr>
          <w:rFonts w:eastAsia="Calibri"/>
          <w:iCs/>
          <w:sz w:val="22"/>
          <w:szCs w:val="22"/>
        </w:rPr>
        <w:t>najkorzystniejszej, obowiązek wniesienia nowego wadium lub jego przedłużenia</w:t>
      </w:r>
      <w:r w:rsidRPr="00442A35">
        <w:rPr>
          <w:sz w:val="22"/>
          <w:szCs w:val="22"/>
        </w:rPr>
        <w:t xml:space="preserve"> </w:t>
      </w:r>
      <w:r w:rsidRPr="00442A35">
        <w:rPr>
          <w:rFonts w:eastAsia="Calibri"/>
          <w:iCs/>
          <w:sz w:val="22"/>
          <w:szCs w:val="22"/>
        </w:rPr>
        <w:t>dotyczy jedynie wykonawcy, którego oferta została wybrana jako najkorzystniejsza</w:t>
      </w:r>
      <w:r w:rsidRPr="00442A35">
        <w:rPr>
          <w:rFonts w:eastAsia="Calibri"/>
          <w:iCs/>
        </w:rPr>
        <w:t>.</w:t>
      </w:r>
    </w:p>
    <w:p w:rsidR="00F776DE" w:rsidRPr="00442A35" w:rsidRDefault="00F776DE" w:rsidP="00F776DE">
      <w:pPr>
        <w:widowControl w:val="0"/>
        <w:suppressAutoHyphens/>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04" w:name="_Toc253652300"/>
            <w:bookmarkStart w:id="105" w:name="_Toc253652623"/>
            <w:bookmarkStart w:id="106" w:name="_Toc253652654"/>
            <w:bookmarkStart w:id="107" w:name="_Toc253653125"/>
            <w:bookmarkStart w:id="108" w:name="_Toc253653674"/>
            <w:bookmarkStart w:id="109" w:name="_Toc459792468"/>
            <w:r w:rsidRPr="00442A35">
              <w:rPr>
                <w:rFonts w:ascii="Times New Roman" w:hAnsi="Times New Roman"/>
              </w:rPr>
              <w:t>ROZDZIAŁ XVII.   OPIS SPOSOBU PRZYGOTOWANIA OFERT</w:t>
            </w:r>
            <w:bookmarkEnd w:id="104"/>
            <w:bookmarkEnd w:id="105"/>
            <w:bookmarkEnd w:id="106"/>
            <w:bookmarkEnd w:id="107"/>
            <w:bookmarkEnd w:id="108"/>
            <w:bookmarkEnd w:id="109"/>
          </w:p>
        </w:tc>
      </w:tr>
    </w:tbl>
    <w:p w:rsidR="00F776DE" w:rsidRPr="00442A35" w:rsidRDefault="00F776DE" w:rsidP="00F776DE">
      <w:pPr>
        <w:jc w:val="both"/>
        <w:rPr>
          <w:b/>
          <w:sz w:val="22"/>
          <w:szCs w:val="22"/>
        </w:rPr>
      </w:pPr>
    </w:p>
    <w:p w:rsidR="00F776DE" w:rsidRPr="00442A35" w:rsidRDefault="00F776DE" w:rsidP="00C43202">
      <w:pPr>
        <w:numPr>
          <w:ilvl w:val="0"/>
          <w:numId w:val="23"/>
        </w:numPr>
        <w:ind w:left="426" w:hanging="426"/>
        <w:jc w:val="both"/>
        <w:rPr>
          <w:sz w:val="22"/>
          <w:szCs w:val="22"/>
        </w:rPr>
      </w:pPr>
      <w:r w:rsidRPr="00442A35">
        <w:rPr>
          <w:sz w:val="22"/>
          <w:szCs w:val="22"/>
        </w:rPr>
        <w:t>Wymagania podstawowe:</w:t>
      </w:r>
    </w:p>
    <w:p w:rsidR="00F776DE" w:rsidRPr="00442A35" w:rsidRDefault="00F776DE" w:rsidP="00C43202">
      <w:pPr>
        <w:numPr>
          <w:ilvl w:val="0"/>
          <w:numId w:val="24"/>
        </w:numPr>
        <w:ind w:left="709" w:hanging="283"/>
        <w:jc w:val="both"/>
        <w:rPr>
          <w:sz w:val="22"/>
          <w:szCs w:val="22"/>
        </w:rPr>
      </w:pPr>
      <w:r w:rsidRPr="00442A35">
        <w:rPr>
          <w:sz w:val="22"/>
          <w:szCs w:val="22"/>
        </w:rPr>
        <w:t>Wykonawca może złożyć tylko jedną ofertę,</w:t>
      </w:r>
    </w:p>
    <w:p w:rsidR="00F776DE" w:rsidRPr="00442A35" w:rsidRDefault="00F776DE" w:rsidP="00C43202">
      <w:pPr>
        <w:numPr>
          <w:ilvl w:val="0"/>
          <w:numId w:val="24"/>
        </w:numPr>
        <w:ind w:left="709" w:hanging="283"/>
        <w:jc w:val="both"/>
        <w:rPr>
          <w:sz w:val="22"/>
          <w:szCs w:val="22"/>
        </w:rPr>
      </w:pPr>
      <w:r w:rsidRPr="00442A35">
        <w:rPr>
          <w:sz w:val="22"/>
          <w:szCs w:val="22"/>
        </w:rPr>
        <w:t>Ofertę stanowi wypełniony druk „Oferta” z wypełnionymi załącznikami i wymaganymi dokumentami, zaświadczeniami i oświadczeniami,</w:t>
      </w:r>
    </w:p>
    <w:p w:rsidR="00F776DE" w:rsidRPr="00442A35" w:rsidRDefault="00F776DE" w:rsidP="00C43202">
      <w:pPr>
        <w:numPr>
          <w:ilvl w:val="0"/>
          <w:numId w:val="24"/>
        </w:numPr>
        <w:ind w:left="709" w:hanging="283"/>
        <w:jc w:val="both"/>
        <w:rPr>
          <w:sz w:val="22"/>
          <w:szCs w:val="22"/>
        </w:rPr>
      </w:pPr>
      <w:r w:rsidRPr="00442A35">
        <w:rPr>
          <w:sz w:val="22"/>
          <w:szCs w:val="22"/>
        </w:rPr>
        <w:t>Wykonawca ponosi wszelkie koszty przygotowania oferty,</w:t>
      </w:r>
    </w:p>
    <w:p w:rsidR="00F776DE" w:rsidRPr="00442A35" w:rsidRDefault="00F776DE" w:rsidP="00C43202">
      <w:pPr>
        <w:numPr>
          <w:ilvl w:val="0"/>
          <w:numId w:val="24"/>
        </w:numPr>
        <w:ind w:left="709" w:hanging="283"/>
        <w:jc w:val="both"/>
        <w:rPr>
          <w:sz w:val="22"/>
          <w:szCs w:val="22"/>
        </w:rPr>
      </w:pPr>
      <w:r w:rsidRPr="00442A35">
        <w:rPr>
          <w:sz w:val="22"/>
          <w:szCs w:val="22"/>
        </w:rPr>
        <w:t>Oferta wraz ze stanowiącymi jej integralną część załącznikami musi być sporządzona przez Wykonawcę ściśle według postanowień niniejszej S</w:t>
      </w:r>
      <w:r>
        <w:rPr>
          <w:sz w:val="22"/>
          <w:szCs w:val="22"/>
        </w:rPr>
        <w:t>IWZ</w:t>
      </w:r>
      <w:r w:rsidRPr="00442A35">
        <w:rPr>
          <w:sz w:val="22"/>
          <w:szCs w:val="22"/>
        </w:rPr>
        <w:t>.</w:t>
      </w:r>
    </w:p>
    <w:p w:rsidR="00F776DE" w:rsidRPr="00442A35" w:rsidRDefault="00F776DE" w:rsidP="00F776DE">
      <w:pPr>
        <w:jc w:val="both"/>
        <w:rPr>
          <w:sz w:val="22"/>
          <w:szCs w:val="22"/>
        </w:rPr>
      </w:pPr>
    </w:p>
    <w:p w:rsidR="00F776DE" w:rsidRPr="00442A35" w:rsidRDefault="00F776DE" w:rsidP="00C43202">
      <w:pPr>
        <w:numPr>
          <w:ilvl w:val="0"/>
          <w:numId w:val="23"/>
        </w:numPr>
        <w:ind w:left="426" w:hanging="426"/>
        <w:jc w:val="both"/>
        <w:rPr>
          <w:sz w:val="22"/>
          <w:szCs w:val="22"/>
        </w:rPr>
      </w:pPr>
      <w:r w:rsidRPr="00442A35">
        <w:rPr>
          <w:sz w:val="22"/>
          <w:szCs w:val="22"/>
        </w:rPr>
        <w:t>Forma oferty</w:t>
      </w:r>
    </w:p>
    <w:p w:rsidR="00F776DE" w:rsidRPr="00442A35" w:rsidRDefault="00F776DE" w:rsidP="00C43202">
      <w:pPr>
        <w:numPr>
          <w:ilvl w:val="0"/>
          <w:numId w:val="27"/>
        </w:numPr>
        <w:ind w:hanging="294"/>
        <w:jc w:val="both"/>
        <w:rPr>
          <w:sz w:val="22"/>
          <w:szCs w:val="22"/>
        </w:rPr>
      </w:pPr>
      <w:r w:rsidRPr="00442A35">
        <w:rPr>
          <w:sz w:val="22"/>
          <w:szCs w:val="22"/>
        </w:rPr>
        <w:t>Oferta musi być napisana w języku polskim, na komputerze, maszynie do pisania lub ręcznie długopisem (czytelnie) bądź niezmywalnym atramentem;</w:t>
      </w:r>
    </w:p>
    <w:p w:rsidR="00F776DE" w:rsidRPr="00442A35" w:rsidRDefault="00F776DE" w:rsidP="00C43202">
      <w:pPr>
        <w:numPr>
          <w:ilvl w:val="0"/>
          <w:numId w:val="27"/>
        </w:numPr>
        <w:ind w:hanging="294"/>
        <w:jc w:val="both"/>
        <w:rPr>
          <w:sz w:val="22"/>
          <w:szCs w:val="22"/>
        </w:rPr>
      </w:pPr>
      <w:r w:rsidRPr="00442A35">
        <w:rPr>
          <w:sz w:val="22"/>
          <w:szCs w:val="22"/>
        </w:rPr>
        <w:t xml:space="preserve">Oferta musi być podpisana przez osoby upoważnione do reprezentowania Wykonawcy (Wykonawców wspólnie ubiegających się o udzielenie zamówienia). Oznacza to, iż jeżeli </w:t>
      </w:r>
      <w:r>
        <w:rPr>
          <w:sz w:val="22"/>
          <w:szCs w:val="22"/>
        </w:rPr>
        <w:t>z </w:t>
      </w:r>
      <w:r w:rsidRPr="00442A35">
        <w:rPr>
          <w:sz w:val="22"/>
          <w:szCs w:val="22"/>
        </w:rPr>
        <w:t>dokumentu(ów) określającego(ych) status prawny Wykonawcy(ów) lub pełnomocnictwa (pełnomocnictw) wynika, iż do reprezentowania Wykonawcy(ów) upoważnionych jest łącznie kilka osób dokumenty wchodzące w skład oferty muszą być podpisane przez wszystkie te osoby;</w:t>
      </w:r>
    </w:p>
    <w:p w:rsidR="00F776DE" w:rsidRPr="00442A35" w:rsidRDefault="00F776DE" w:rsidP="00C43202">
      <w:pPr>
        <w:numPr>
          <w:ilvl w:val="0"/>
          <w:numId w:val="27"/>
        </w:numPr>
        <w:ind w:hanging="294"/>
        <w:jc w:val="both"/>
        <w:rPr>
          <w:sz w:val="22"/>
          <w:szCs w:val="22"/>
        </w:rPr>
      </w:pPr>
      <w:r w:rsidRPr="00442A35">
        <w:rPr>
          <w:sz w:val="22"/>
          <w:szCs w:val="22"/>
        </w:rPr>
        <w:t xml:space="preserve">Upoważnienie osób podpisujących ofertę do jej podpisania musi bezpośrednio wynikać </w:t>
      </w:r>
      <w:r>
        <w:rPr>
          <w:sz w:val="22"/>
          <w:szCs w:val="22"/>
        </w:rPr>
        <w:t>z </w:t>
      </w:r>
      <w:r w:rsidRPr="00442A35">
        <w:rPr>
          <w:sz w:val="22"/>
          <w:szCs w:val="22"/>
        </w:rPr>
        <w:t>dokumentów dołączonych do oferty. Oznacza to, że jeżeli upoważn</w:t>
      </w:r>
      <w:r>
        <w:rPr>
          <w:sz w:val="22"/>
          <w:szCs w:val="22"/>
        </w:rPr>
        <w:t>ienie takie nie wynika wprost z </w:t>
      </w:r>
      <w:r w:rsidRPr="00442A35">
        <w:rPr>
          <w:sz w:val="22"/>
          <w:szCs w:val="22"/>
        </w:rPr>
        <w:t>dokumentu stwierdzającego status prawny Wykonawcy (odpisu z właściwego rejestru lub zaświadczenia o wpisie do ewidencji działalności gospodarczej) to do oferty należy dołączyć pełnomocnictwo wystawione przez osoby do tego upoważnione;</w:t>
      </w:r>
    </w:p>
    <w:p w:rsidR="00F776DE" w:rsidRPr="00442A35" w:rsidRDefault="00F776DE" w:rsidP="00C43202">
      <w:pPr>
        <w:numPr>
          <w:ilvl w:val="0"/>
          <w:numId w:val="27"/>
        </w:numPr>
        <w:ind w:hanging="294"/>
        <w:jc w:val="both"/>
        <w:rPr>
          <w:sz w:val="22"/>
          <w:szCs w:val="22"/>
        </w:rPr>
      </w:pPr>
      <w:r w:rsidRPr="00442A35">
        <w:rPr>
          <w:sz w:val="22"/>
          <w:szCs w:val="22"/>
        </w:rPr>
        <w:t>Wszystkie zapisane strony oferty powinny być ponumerowane. Strony te powinny być parafowane przez osobę (lub osoby, jeżeli do reprezentowania Wykonawcy upoważnione są dwie lub więcej osoby) podpisującą (podpisujące) ofertę zgodnie z treścią dokumentu określającego status prawny Wykonawcy lub treścią załączonego do oferty pełnomocnictwa;</w:t>
      </w:r>
    </w:p>
    <w:p w:rsidR="00F776DE" w:rsidRPr="00442A35" w:rsidRDefault="00F776DE" w:rsidP="00C43202">
      <w:pPr>
        <w:numPr>
          <w:ilvl w:val="0"/>
          <w:numId w:val="27"/>
        </w:numPr>
        <w:ind w:hanging="294"/>
        <w:jc w:val="both"/>
        <w:rPr>
          <w:sz w:val="22"/>
          <w:szCs w:val="22"/>
        </w:rPr>
      </w:pPr>
      <w:r w:rsidRPr="00442A35">
        <w:rPr>
          <w:sz w:val="22"/>
          <w:szCs w:val="22"/>
        </w:rPr>
        <w:t>Strony zawierające informacje nie wymagane przez Zamawiającego (np.: prospekty reklamowe o firmie, jej działalności, itp.) nie muszą być numerowane i parafowane, należy je umieścić na końcu oferty. Całość oferty powinna być złożona w formie uniemożliwiającej jej przypadkowe zdekompletowanie;</w:t>
      </w:r>
    </w:p>
    <w:p w:rsidR="00F776DE" w:rsidRPr="00442A35" w:rsidRDefault="00F776DE" w:rsidP="00C43202">
      <w:pPr>
        <w:numPr>
          <w:ilvl w:val="0"/>
          <w:numId w:val="27"/>
        </w:numPr>
        <w:ind w:hanging="294"/>
        <w:jc w:val="both"/>
        <w:rPr>
          <w:sz w:val="22"/>
          <w:szCs w:val="22"/>
        </w:rPr>
      </w:pPr>
      <w:r w:rsidRPr="00442A35">
        <w:rPr>
          <w:sz w:val="22"/>
          <w:szCs w:val="22"/>
        </w:rPr>
        <w:t>Wykonawca poniesie wszelkie koszty związane z przygotowaniem i przedłożeniem ofert;</w:t>
      </w:r>
    </w:p>
    <w:p w:rsidR="00F776DE" w:rsidRPr="00442A35" w:rsidRDefault="00F776DE" w:rsidP="00C43202">
      <w:pPr>
        <w:numPr>
          <w:ilvl w:val="0"/>
          <w:numId w:val="27"/>
        </w:numPr>
        <w:ind w:hanging="294"/>
        <w:jc w:val="both"/>
        <w:rPr>
          <w:sz w:val="22"/>
          <w:szCs w:val="22"/>
        </w:rPr>
      </w:pPr>
      <w:r w:rsidRPr="00442A35">
        <w:rPr>
          <w:sz w:val="22"/>
          <w:szCs w:val="22"/>
        </w:rPr>
        <w:t>Wskazane dokumenty mogą być doręczone w formie oryginałów lub kserokopii opatrzonych klauzulą – za zgodność z oryginałem – i poświadczone parafką z imienną pieczątką Wykonawcy bądź czytelnym podpisem na zasadach określonych w rozdz. XII pkt 11 SIWZ;</w:t>
      </w:r>
    </w:p>
    <w:p w:rsidR="00F776DE" w:rsidRPr="00442A35" w:rsidRDefault="00F776DE" w:rsidP="00C43202">
      <w:pPr>
        <w:numPr>
          <w:ilvl w:val="0"/>
          <w:numId w:val="27"/>
        </w:numPr>
        <w:ind w:hanging="294"/>
        <w:jc w:val="both"/>
        <w:rPr>
          <w:sz w:val="22"/>
          <w:szCs w:val="22"/>
        </w:rPr>
      </w:pPr>
      <w:r w:rsidRPr="00442A35">
        <w:rPr>
          <w:sz w:val="22"/>
          <w:szCs w:val="22"/>
        </w:rPr>
        <w:t>Dokumenty sporządzone w języku obcym należ złożyć wraz z tłumaczeniem na język polski, poświadczone przez tłumacza przysięgłego i Wykonawcę;</w:t>
      </w:r>
    </w:p>
    <w:p w:rsidR="00F776DE" w:rsidRPr="00442A35" w:rsidRDefault="00F776DE" w:rsidP="00C43202">
      <w:pPr>
        <w:numPr>
          <w:ilvl w:val="0"/>
          <w:numId w:val="27"/>
        </w:numPr>
        <w:ind w:hanging="294"/>
        <w:jc w:val="both"/>
        <w:rPr>
          <w:sz w:val="22"/>
          <w:szCs w:val="22"/>
        </w:rPr>
      </w:pPr>
      <w:r w:rsidRPr="00442A35">
        <w:rPr>
          <w:sz w:val="22"/>
          <w:szCs w:val="22"/>
        </w:rPr>
        <w:t>W przypadku, gdy informacje składane w trakcie postępowania stanowią tajemnice przedsiębiorstwa w rozumieniu przepisów ustawy o zwalczaniu nieuczciwej konkurencji, co do których Wykonawca zastrzega, że nie mogą być udostępnione innym uczestnikom postępowania, muszą być opatrzone klauzulą: „Nie udostępnić innym uczestnikom postępowania” i załączone do oferty jako odrębna część, niezłączona z ofertą w sposób trwały.</w:t>
      </w:r>
    </w:p>
    <w:p w:rsidR="00F776DE" w:rsidRPr="00442A35" w:rsidRDefault="00F776DE" w:rsidP="00C43202">
      <w:pPr>
        <w:numPr>
          <w:ilvl w:val="0"/>
          <w:numId w:val="23"/>
        </w:numPr>
        <w:ind w:left="426" w:hanging="426"/>
        <w:jc w:val="both"/>
        <w:rPr>
          <w:b/>
          <w:sz w:val="22"/>
          <w:szCs w:val="22"/>
          <w:u w:val="single"/>
        </w:rPr>
      </w:pPr>
      <w:r w:rsidRPr="00442A35">
        <w:rPr>
          <w:b/>
          <w:sz w:val="22"/>
          <w:szCs w:val="22"/>
          <w:u w:val="single"/>
        </w:rPr>
        <w:t>Zawartość oferty zgodna z poniższą kolejnością:</w:t>
      </w:r>
    </w:p>
    <w:p w:rsidR="00F776DE" w:rsidRPr="00442A35" w:rsidRDefault="00F776DE" w:rsidP="00C43202">
      <w:pPr>
        <w:numPr>
          <w:ilvl w:val="0"/>
          <w:numId w:val="28"/>
        </w:numPr>
        <w:ind w:hanging="294"/>
        <w:jc w:val="both"/>
        <w:rPr>
          <w:b/>
          <w:sz w:val="22"/>
          <w:szCs w:val="22"/>
        </w:rPr>
      </w:pPr>
      <w:r w:rsidRPr="00442A35">
        <w:rPr>
          <w:sz w:val="22"/>
          <w:szCs w:val="22"/>
        </w:rPr>
        <w:t xml:space="preserve">Wypełniony formularz oferty, który należy sporządzić ściśle wg wzoru formularza stanowiącego </w:t>
      </w:r>
      <w:r w:rsidRPr="00442A35">
        <w:rPr>
          <w:i/>
          <w:sz w:val="22"/>
          <w:szCs w:val="22"/>
        </w:rPr>
        <w:t>załącznik nr 1 do SIWZ</w:t>
      </w:r>
      <w:r w:rsidRPr="00442A35">
        <w:rPr>
          <w:sz w:val="22"/>
          <w:szCs w:val="22"/>
        </w:rPr>
        <w:t>. Formularz musi być podpisany przez osobę/osoby uprawnione do składania oświadczeń woli w zakresie praw i obowiązków majątkowych Wykonawcy;</w:t>
      </w:r>
    </w:p>
    <w:p w:rsidR="00F776DE" w:rsidRPr="00442A35" w:rsidRDefault="00F776DE" w:rsidP="00C43202">
      <w:pPr>
        <w:numPr>
          <w:ilvl w:val="0"/>
          <w:numId w:val="28"/>
        </w:numPr>
        <w:ind w:hanging="294"/>
        <w:jc w:val="both"/>
        <w:rPr>
          <w:b/>
          <w:sz w:val="22"/>
          <w:szCs w:val="22"/>
        </w:rPr>
      </w:pPr>
      <w:r w:rsidRPr="00442A35">
        <w:rPr>
          <w:sz w:val="22"/>
          <w:szCs w:val="22"/>
        </w:rPr>
        <w:t xml:space="preserve">Oświadczenie Wykonawcy o spełnianiu warunków udziału w postępowaniu, sporządzone na podstawie wzoru stanowiącego </w:t>
      </w:r>
      <w:r w:rsidRPr="00442A35">
        <w:rPr>
          <w:i/>
          <w:sz w:val="22"/>
          <w:szCs w:val="22"/>
        </w:rPr>
        <w:t>załącznik nr 2 do SIWZ</w:t>
      </w:r>
      <w:r w:rsidRPr="00442A35">
        <w:rPr>
          <w:sz w:val="22"/>
          <w:szCs w:val="22"/>
        </w:rPr>
        <w:t>;</w:t>
      </w:r>
    </w:p>
    <w:p w:rsidR="00F776DE" w:rsidRPr="00442A35" w:rsidRDefault="00F776DE" w:rsidP="00C43202">
      <w:pPr>
        <w:numPr>
          <w:ilvl w:val="0"/>
          <w:numId w:val="28"/>
        </w:numPr>
        <w:ind w:hanging="294"/>
        <w:jc w:val="both"/>
        <w:rPr>
          <w:sz w:val="22"/>
          <w:szCs w:val="22"/>
        </w:rPr>
      </w:pPr>
      <w:r w:rsidRPr="00442A35">
        <w:rPr>
          <w:rFonts w:eastAsia="Univers-PL"/>
          <w:sz w:val="22"/>
          <w:szCs w:val="22"/>
        </w:rPr>
        <w:t xml:space="preserve">Oświadczenie o braku podstaw do wykluczenia, zgodnie z </w:t>
      </w:r>
      <w:r w:rsidRPr="00442A35">
        <w:rPr>
          <w:rFonts w:eastAsia="Univers-PL"/>
          <w:i/>
          <w:sz w:val="22"/>
          <w:szCs w:val="22"/>
        </w:rPr>
        <w:t>z</w:t>
      </w:r>
      <w:r w:rsidRPr="00442A35">
        <w:rPr>
          <w:i/>
          <w:sz w:val="22"/>
          <w:szCs w:val="22"/>
        </w:rPr>
        <w:t>ałącznikiem nr 3 do SIWZ</w:t>
      </w:r>
      <w:r w:rsidRPr="00442A35">
        <w:rPr>
          <w:sz w:val="22"/>
          <w:szCs w:val="22"/>
        </w:rPr>
        <w:t>;</w:t>
      </w:r>
    </w:p>
    <w:p w:rsidR="00F776DE" w:rsidRPr="00442A35" w:rsidRDefault="00F776DE" w:rsidP="00C43202">
      <w:pPr>
        <w:numPr>
          <w:ilvl w:val="0"/>
          <w:numId w:val="28"/>
        </w:numPr>
        <w:ind w:hanging="294"/>
        <w:jc w:val="both"/>
        <w:rPr>
          <w:sz w:val="22"/>
          <w:szCs w:val="22"/>
        </w:rPr>
      </w:pPr>
      <w:r w:rsidRPr="00442A35">
        <w:rPr>
          <w:rFonts w:eastAsia="Calibri"/>
          <w:b/>
          <w:sz w:val="22"/>
          <w:szCs w:val="22"/>
        </w:rPr>
        <w:t>Wykaz dostaw</w:t>
      </w:r>
      <w:r w:rsidRPr="00442A35">
        <w:rPr>
          <w:rFonts w:eastAsia="Calibri"/>
          <w:sz w:val="22"/>
          <w:szCs w:val="22"/>
        </w:rPr>
        <w:t xml:space="preserve"> lub usług wykonanych, a w przypadku świadczeń okresowych lub ciągłych również wykonywanych, w okresie ostatnich 3 lat przed upływem terminu składania ofert albo wniosków o dopuszczenie do udziału w postępowaniu, a jeżeli okres prowadzenia działalności jest krótszy – w tym okresie, wraz z podaniem ich wartości, przedmiotu, dat wykonania </w:t>
      </w:r>
      <w:r w:rsidR="006A72F6">
        <w:rPr>
          <w:rFonts w:eastAsia="Calibri"/>
          <w:sz w:val="22"/>
          <w:szCs w:val="22"/>
        </w:rPr>
        <w:br/>
      </w:r>
      <w:r w:rsidRPr="00442A35">
        <w:rPr>
          <w:rFonts w:eastAsia="Calibri"/>
          <w:sz w:val="22"/>
          <w:szCs w:val="22"/>
        </w:rPr>
        <w:t xml:space="preserve">i podmiotów, na rzecz których dostawy lub usługi zostały wykonane, oraz </w:t>
      </w:r>
      <w:r w:rsidRPr="00442A35">
        <w:rPr>
          <w:rFonts w:eastAsia="Calibri"/>
          <w:sz w:val="22"/>
          <w:szCs w:val="22"/>
          <w:u w:val="single"/>
        </w:rPr>
        <w:t>załączeniem dowodów</w:t>
      </w:r>
      <w:r w:rsidRPr="00442A35">
        <w:rPr>
          <w:rFonts w:eastAsia="Calibri"/>
          <w:sz w:val="22"/>
          <w:szCs w:val="22"/>
        </w:rPr>
        <w:t xml:space="preserve"> określających czy te dostawy lub usługi zostały wykonane lub są wykonywane należycie, przy czym dowodami, o których mowa, są referencje bądź inne dokumenty wystawione przez podmiot, na rzecz którego dostawy lub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w:t>
      </w:r>
      <w:r w:rsidRPr="00442A35">
        <w:rPr>
          <w:sz w:val="22"/>
          <w:szCs w:val="22"/>
        </w:rPr>
        <w:t xml:space="preserve"> </w:t>
      </w:r>
      <w:r w:rsidRPr="00442A35">
        <w:rPr>
          <w:rFonts w:eastAsia="Calibri"/>
          <w:sz w:val="22"/>
          <w:szCs w:val="22"/>
        </w:rPr>
        <w:t>składania ofert albo wniosków o dopuszczenie do udziału w postępowaniu.</w:t>
      </w:r>
    </w:p>
    <w:p w:rsidR="00D86198" w:rsidRPr="00442A35" w:rsidRDefault="00F776DE" w:rsidP="00D86198">
      <w:pPr>
        <w:ind w:left="720"/>
        <w:jc w:val="both"/>
        <w:rPr>
          <w:sz w:val="22"/>
          <w:szCs w:val="22"/>
        </w:rPr>
      </w:pPr>
      <w:r w:rsidRPr="00442A35">
        <w:rPr>
          <w:sz w:val="22"/>
          <w:szCs w:val="22"/>
        </w:rPr>
        <w:t xml:space="preserve">Zamawiający wymaga od Wykonawcy, aby wykazał się realizacją </w:t>
      </w:r>
      <w:r w:rsidRPr="00442A35">
        <w:rPr>
          <w:b/>
          <w:sz w:val="22"/>
          <w:szCs w:val="22"/>
        </w:rPr>
        <w:t xml:space="preserve">co najmniej dwóch </w:t>
      </w:r>
      <w:r w:rsidR="00A9586A">
        <w:rPr>
          <w:b/>
          <w:sz w:val="22"/>
          <w:szCs w:val="22"/>
        </w:rPr>
        <w:t>usług</w:t>
      </w:r>
      <w:r w:rsidRPr="00442A35">
        <w:rPr>
          <w:b/>
          <w:sz w:val="22"/>
          <w:szCs w:val="22"/>
        </w:rPr>
        <w:t xml:space="preserve"> na kwotę nie mniejszą niż </w:t>
      </w:r>
      <w:r w:rsidR="00A9586A">
        <w:rPr>
          <w:b/>
          <w:sz w:val="22"/>
          <w:szCs w:val="22"/>
          <w:u w:val="single"/>
        </w:rPr>
        <w:t>7</w:t>
      </w:r>
      <w:r w:rsidRPr="00442A35">
        <w:rPr>
          <w:b/>
          <w:sz w:val="22"/>
          <w:szCs w:val="22"/>
          <w:u w:val="single"/>
        </w:rPr>
        <w:t>00.000,00 zł</w:t>
      </w:r>
      <w:r w:rsidRPr="00442A35">
        <w:rPr>
          <w:b/>
          <w:sz w:val="22"/>
          <w:szCs w:val="22"/>
        </w:rPr>
        <w:t xml:space="preserve"> brutto każda. </w:t>
      </w:r>
      <w:r w:rsidRPr="00442A35">
        <w:rPr>
          <w:sz w:val="22"/>
          <w:szCs w:val="22"/>
        </w:rPr>
        <w:t xml:space="preserve">Wykonawca zobowiązany jest do </w:t>
      </w:r>
      <w:r w:rsidRPr="00442A35">
        <w:rPr>
          <w:rFonts w:eastAsia="Univers-PL"/>
          <w:sz w:val="22"/>
          <w:szCs w:val="22"/>
        </w:rPr>
        <w:t>załączenia dowodów określających, cz te dostawy zostały wykonane należycie</w:t>
      </w:r>
      <w:r w:rsidR="00522141">
        <w:rPr>
          <w:rFonts w:eastAsia="Univers-PL"/>
          <w:sz w:val="22"/>
          <w:szCs w:val="22"/>
        </w:rPr>
        <w:t xml:space="preserve">( ilość obsłużonych/obsługiwanych jednostek + referencje będzie brane do oceny ofert); </w:t>
      </w:r>
      <w:r w:rsidRPr="00442A35">
        <w:rPr>
          <w:rFonts w:eastAsia="Univers-PL"/>
          <w:sz w:val="22"/>
          <w:szCs w:val="22"/>
        </w:rPr>
        <w:t xml:space="preserve"> </w:t>
      </w:r>
      <w:r w:rsidRPr="00442A35">
        <w:rPr>
          <w:sz w:val="22"/>
          <w:szCs w:val="22"/>
        </w:rPr>
        <w:t xml:space="preserve">– </w:t>
      </w:r>
      <w:r w:rsidRPr="00442A35">
        <w:rPr>
          <w:i/>
          <w:sz w:val="22"/>
          <w:szCs w:val="22"/>
        </w:rPr>
        <w:t>wg załącznika nr 4 do SIWZ</w:t>
      </w:r>
      <w:r w:rsidRPr="00442A35">
        <w:rPr>
          <w:sz w:val="22"/>
          <w:szCs w:val="22"/>
        </w:rPr>
        <w:t>;</w:t>
      </w:r>
    </w:p>
    <w:p w:rsidR="00F776DE" w:rsidRDefault="00F47C9A" w:rsidP="00C43202">
      <w:pPr>
        <w:numPr>
          <w:ilvl w:val="0"/>
          <w:numId w:val="28"/>
        </w:numPr>
        <w:autoSpaceDE w:val="0"/>
        <w:autoSpaceDN w:val="0"/>
        <w:adjustRightInd w:val="0"/>
        <w:ind w:hanging="294"/>
        <w:jc w:val="both"/>
        <w:rPr>
          <w:sz w:val="22"/>
          <w:szCs w:val="22"/>
        </w:rPr>
      </w:pPr>
      <w:r>
        <w:rPr>
          <w:sz w:val="22"/>
          <w:szCs w:val="22"/>
        </w:rPr>
        <w:t xml:space="preserve">Oświadczenia dysponowania środkiem transportu przystosowanym do przystosowanym do przewozu przedmiotu zamówienia- </w:t>
      </w:r>
      <w:r w:rsidRPr="00BB7643">
        <w:rPr>
          <w:i/>
          <w:sz w:val="22"/>
          <w:szCs w:val="22"/>
        </w:rPr>
        <w:t>wg załącznika nr 5 do SWIZ</w:t>
      </w:r>
      <w:r>
        <w:rPr>
          <w:sz w:val="22"/>
          <w:szCs w:val="22"/>
        </w:rPr>
        <w:t>;</w:t>
      </w:r>
    </w:p>
    <w:p w:rsidR="00EA04BB" w:rsidRDefault="00EA04BB" w:rsidP="00C43202">
      <w:pPr>
        <w:pStyle w:val="Bezodstpw"/>
        <w:numPr>
          <w:ilvl w:val="0"/>
          <w:numId w:val="28"/>
        </w:numPr>
        <w:jc w:val="both"/>
        <w:rPr>
          <w:sz w:val="22"/>
          <w:szCs w:val="22"/>
        </w:rPr>
      </w:pPr>
      <w:r>
        <w:rPr>
          <w:sz w:val="22"/>
          <w:szCs w:val="22"/>
        </w:rPr>
        <w:t>posiadania decyzji Inspektora Sanitarnego na przewóz posiłków w termosach lub zaświadczenia wydanego przez Inspektora Sanitarnego o pozytywnym przejściu kontroli pojazdów przewożących posiłki.</w:t>
      </w:r>
    </w:p>
    <w:p w:rsidR="003F0795" w:rsidRPr="00D86198" w:rsidRDefault="00A71D24" w:rsidP="00C43202">
      <w:pPr>
        <w:numPr>
          <w:ilvl w:val="0"/>
          <w:numId w:val="28"/>
        </w:numPr>
        <w:autoSpaceDE w:val="0"/>
        <w:autoSpaceDN w:val="0"/>
        <w:adjustRightInd w:val="0"/>
        <w:ind w:hanging="294"/>
        <w:jc w:val="both"/>
        <w:rPr>
          <w:sz w:val="22"/>
          <w:szCs w:val="22"/>
        </w:rPr>
      </w:pPr>
      <w:r w:rsidRPr="00007CAB">
        <w:rPr>
          <w:sz w:val="22"/>
          <w:szCs w:val="22"/>
        </w:rPr>
        <w:t>przedstawienia wykazu osób skierowanych przez Wykonawcę do realizacji zamówienia publicznego wraz z podstawą do dysponowania tymi osobami, w szczególności dysponowania dietetykiem</w:t>
      </w:r>
      <w:r>
        <w:rPr>
          <w:sz w:val="22"/>
          <w:szCs w:val="22"/>
        </w:rPr>
        <w:t xml:space="preserve">- </w:t>
      </w:r>
      <w:r w:rsidRPr="00602375">
        <w:rPr>
          <w:i/>
          <w:sz w:val="22"/>
          <w:szCs w:val="22"/>
        </w:rPr>
        <w:t>wg załącznika nr 6 do SIWZ</w:t>
      </w:r>
    </w:p>
    <w:p w:rsidR="00D86198" w:rsidRPr="00D86198" w:rsidRDefault="00D86198" w:rsidP="00C43202">
      <w:pPr>
        <w:pStyle w:val="Akapitzlist"/>
        <w:numPr>
          <w:ilvl w:val="0"/>
          <w:numId w:val="28"/>
        </w:numPr>
        <w:autoSpaceDE w:val="0"/>
        <w:autoSpaceDN w:val="0"/>
        <w:adjustRightInd w:val="0"/>
        <w:jc w:val="both"/>
        <w:rPr>
          <w:rFonts w:eastAsia="Univers-PL"/>
          <w:sz w:val="22"/>
          <w:szCs w:val="22"/>
        </w:rPr>
      </w:pPr>
      <w:r>
        <w:rPr>
          <w:rFonts w:eastAsia="Univers-PL"/>
          <w:sz w:val="22"/>
          <w:szCs w:val="22"/>
        </w:rPr>
        <w:t>aktualnego zezwolenia/decyzji Inspektora Sanitarnego w przedmiocie spełnienia przez wykonawcę wymagań higieniczno-sanitarnych do prowadzenia żywienia zbiorowego.</w:t>
      </w:r>
    </w:p>
    <w:p w:rsidR="00F776DE" w:rsidRPr="00442A35" w:rsidRDefault="00F776DE" w:rsidP="00C43202">
      <w:pPr>
        <w:widowControl w:val="0"/>
        <w:numPr>
          <w:ilvl w:val="0"/>
          <w:numId w:val="28"/>
        </w:numPr>
        <w:suppressAutoHyphens/>
        <w:ind w:hanging="294"/>
        <w:jc w:val="both"/>
        <w:rPr>
          <w:sz w:val="22"/>
          <w:szCs w:val="22"/>
        </w:rPr>
      </w:pPr>
      <w:r w:rsidRPr="00442A35">
        <w:rPr>
          <w:rFonts w:eastAsia="Univers-PL"/>
          <w:sz w:val="22"/>
          <w:szCs w:val="22"/>
        </w:rPr>
        <w:t xml:space="preserve">Opłacona polisa, a w przypadku jej braku inny dokument potwierdzający, że wykonawca jest ubezpieczony od odpowiedzialności cywilnej w zakresie prowadzonej działalności związanej z przedmiotem zamówienia na wartość co najmniej </w:t>
      </w:r>
      <w:r>
        <w:rPr>
          <w:rFonts w:eastAsia="Univers-PL"/>
          <w:b/>
          <w:sz w:val="22"/>
          <w:szCs w:val="22"/>
          <w:u w:val="single"/>
        </w:rPr>
        <w:t>3</w:t>
      </w:r>
      <w:r w:rsidRPr="00442A35">
        <w:rPr>
          <w:rFonts w:eastAsia="Univers-PL"/>
          <w:b/>
          <w:sz w:val="22"/>
          <w:szCs w:val="22"/>
          <w:u w:val="single"/>
        </w:rPr>
        <w:t>00.000</w:t>
      </w:r>
      <w:r w:rsidRPr="00442A35">
        <w:rPr>
          <w:sz w:val="22"/>
          <w:szCs w:val="22"/>
        </w:rPr>
        <w:t>,</w:t>
      </w:r>
      <w:r w:rsidRPr="00442A35">
        <w:rPr>
          <w:rFonts w:eastAsia="Univers-PL"/>
          <w:b/>
          <w:sz w:val="22"/>
          <w:szCs w:val="22"/>
          <w:u w:val="single"/>
        </w:rPr>
        <w:t>00 zł</w:t>
      </w:r>
      <w:r w:rsidRPr="00442A35">
        <w:rPr>
          <w:rFonts w:eastAsia="Univers-PL"/>
          <w:sz w:val="22"/>
          <w:szCs w:val="22"/>
        </w:rPr>
        <w:t>;</w:t>
      </w:r>
    </w:p>
    <w:p w:rsidR="00F776DE" w:rsidRPr="00442A35" w:rsidRDefault="00F776DE" w:rsidP="00C43202">
      <w:pPr>
        <w:numPr>
          <w:ilvl w:val="0"/>
          <w:numId w:val="28"/>
        </w:numPr>
        <w:jc w:val="both"/>
        <w:rPr>
          <w:sz w:val="22"/>
          <w:szCs w:val="22"/>
        </w:rPr>
      </w:pPr>
      <w:r w:rsidRPr="00442A35">
        <w:rPr>
          <w:sz w:val="22"/>
          <w:szCs w:val="22"/>
        </w:rPr>
        <w:t xml:space="preserve">Zaświadczenie właściwego naczelnika urzędu skarbowego potwierdzające, że wykonawca nie zalega z opłacaniem podatków, wystawione nie wcześniej niż 3 miesiące przed upływem terminu składania ofert albo wniosków o dopuszczenie do udziału w postępowaniu, lub inny dokumentu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w:t>
      </w:r>
    </w:p>
    <w:p w:rsidR="00F776DE" w:rsidRPr="00442A35" w:rsidRDefault="00F776DE" w:rsidP="00C43202">
      <w:pPr>
        <w:numPr>
          <w:ilvl w:val="0"/>
          <w:numId w:val="28"/>
        </w:numPr>
        <w:jc w:val="both"/>
        <w:rPr>
          <w:sz w:val="22"/>
          <w:szCs w:val="22"/>
        </w:rPr>
      </w:pPr>
      <w:r w:rsidRPr="00442A35">
        <w:rPr>
          <w:sz w:val="22"/>
          <w:szCs w:val="22"/>
        </w:rPr>
        <w:t xml:space="preserve">Zaświadczenie właściwej terenowej jednostki organizacyjnej Zakładu Ubezpieczeń Społecznych lub Kasy Rolniczego Ubezpieczenia Społecznego albo inny dokument potwierdzający, że wykonawca nie zalega z opłacaniem składek na ubezpieczenia społeczne lub zdrowotne, wystawiony nie wcześniej niż 3 miesiące przed upływem terminu składania ofert albo wniosków o dopuszczenie do udziału w postępowaniu, lub inny dokument potwierdzający,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rsidR="00F776DE" w:rsidRPr="00442A35" w:rsidRDefault="00F776DE" w:rsidP="00C43202">
      <w:pPr>
        <w:numPr>
          <w:ilvl w:val="0"/>
          <w:numId w:val="28"/>
        </w:numPr>
        <w:jc w:val="both"/>
        <w:rPr>
          <w:sz w:val="22"/>
          <w:szCs w:val="22"/>
        </w:rPr>
      </w:pPr>
      <w:r w:rsidRPr="00442A35">
        <w:rPr>
          <w:sz w:val="22"/>
          <w:szCs w:val="22"/>
        </w:rPr>
        <w:t xml:space="preserve">Odpis z właściwego rejestru lub z centralnej ewidencji i informacji o działalności gospodarczej, jeżeli odrębne przepisy wymagają wpisu do rejestru lub ewidencji, w celu potwierdzenia braku podstaw wykluczenia na podstawie art. 24 ust. 5 pkt 1 ustawy; </w:t>
      </w:r>
    </w:p>
    <w:p w:rsidR="00F776DE" w:rsidRPr="00442A35" w:rsidRDefault="00F776DE" w:rsidP="00C43202">
      <w:pPr>
        <w:numPr>
          <w:ilvl w:val="0"/>
          <w:numId w:val="28"/>
        </w:numPr>
        <w:ind w:hanging="294"/>
        <w:jc w:val="both"/>
        <w:rPr>
          <w:b/>
          <w:sz w:val="22"/>
          <w:szCs w:val="22"/>
        </w:rPr>
      </w:pPr>
      <w:r w:rsidRPr="00442A35">
        <w:rPr>
          <w:sz w:val="22"/>
          <w:szCs w:val="22"/>
        </w:rPr>
        <w:t>Pełnomocnictwo osób podpisujących ofertę do podejmowania zobowiązań w imieniu firmy składającej ofertę, o ile nie wynikają z przepisów prawa lub innych dokumentów;</w:t>
      </w:r>
    </w:p>
    <w:p w:rsidR="00F776DE" w:rsidRPr="00442A35" w:rsidRDefault="00F776DE" w:rsidP="00C43202">
      <w:pPr>
        <w:numPr>
          <w:ilvl w:val="0"/>
          <w:numId w:val="28"/>
        </w:numPr>
        <w:ind w:hanging="294"/>
        <w:jc w:val="both"/>
        <w:rPr>
          <w:b/>
          <w:sz w:val="22"/>
          <w:szCs w:val="22"/>
        </w:rPr>
      </w:pPr>
      <w:r w:rsidRPr="00442A35">
        <w:rPr>
          <w:sz w:val="22"/>
          <w:szCs w:val="22"/>
        </w:rPr>
        <w:t>Zaparafowany wzór umowy</w:t>
      </w:r>
      <w:r w:rsidRPr="00442A35">
        <w:rPr>
          <w:i/>
          <w:sz w:val="22"/>
          <w:szCs w:val="22"/>
        </w:rPr>
        <w:t xml:space="preserve"> </w:t>
      </w:r>
      <w:r w:rsidRPr="00442A35">
        <w:rPr>
          <w:sz w:val="22"/>
          <w:szCs w:val="22"/>
        </w:rPr>
        <w:t xml:space="preserve">stanowiący </w:t>
      </w:r>
      <w:r w:rsidRPr="00442A35">
        <w:rPr>
          <w:i/>
          <w:sz w:val="22"/>
          <w:szCs w:val="22"/>
        </w:rPr>
        <w:t>załącznik nr</w:t>
      </w:r>
      <w:r w:rsidR="00A71D24">
        <w:rPr>
          <w:i/>
          <w:sz w:val="22"/>
          <w:szCs w:val="22"/>
        </w:rPr>
        <w:t>8</w:t>
      </w:r>
      <w:r w:rsidRPr="00442A35">
        <w:rPr>
          <w:i/>
          <w:sz w:val="22"/>
          <w:szCs w:val="22"/>
        </w:rPr>
        <w:t xml:space="preserve"> do SIWZ</w:t>
      </w:r>
      <w:r w:rsidRPr="00442A35">
        <w:rPr>
          <w:sz w:val="22"/>
          <w:szCs w:val="22"/>
        </w:rPr>
        <w:t>.</w:t>
      </w:r>
    </w:p>
    <w:p w:rsidR="00F776DE" w:rsidRPr="00442A35" w:rsidRDefault="00F776DE" w:rsidP="00C43202">
      <w:pPr>
        <w:numPr>
          <w:ilvl w:val="0"/>
          <w:numId w:val="23"/>
        </w:numPr>
        <w:ind w:left="426"/>
        <w:jc w:val="both"/>
        <w:rPr>
          <w:sz w:val="22"/>
          <w:szCs w:val="22"/>
        </w:rPr>
      </w:pPr>
      <w:r w:rsidRPr="00442A35">
        <w:rPr>
          <w:sz w:val="22"/>
          <w:szCs w:val="22"/>
        </w:rPr>
        <w:t>Oznaczenie oferty</w:t>
      </w:r>
    </w:p>
    <w:p w:rsidR="00F776DE" w:rsidRDefault="00F776DE" w:rsidP="00B3436B">
      <w:pPr>
        <w:pStyle w:val="Tekstpodstawowy"/>
        <w:spacing w:line="240" w:lineRule="auto"/>
        <w:ind w:left="426" w:right="57"/>
        <w:rPr>
          <w:b/>
          <w:sz w:val="22"/>
          <w:szCs w:val="22"/>
        </w:rPr>
      </w:pPr>
      <w:r w:rsidRPr="00442A35">
        <w:rPr>
          <w:b/>
          <w:sz w:val="22"/>
          <w:szCs w:val="22"/>
        </w:rPr>
        <w:t>Ofertę należy umieścić w zamkniętym, nieprzezroczystym opakowaniu (np. koperta) zaadresowanym i opisanym:</w:t>
      </w:r>
      <w:bookmarkStart w:id="110" w:name="_Toc459124162"/>
      <w:bookmarkStart w:id="111" w:name="_Toc459294054"/>
      <w:bookmarkStart w:id="112" w:name="_Toc459792469"/>
    </w:p>
    <w:p w:rsidR="00F776DE" w:rsidRDefault="00F776DE" w:rsidP="00F776DE">
      <w:pPr>
        <w:ind w:left="426"/>
        <w:outlineLvl w:val="0"/>
        <w:rPr>
          <w:b/>
          <w:sz w:val="22"/>
          <w:szCs w:val="22"/>
        </w:rPr>
      </w:pPr>
    </w:p>
    <w:bookmarkEnd w:id="110"/>
    <w:bookmarkEnd w:id="111"/>
    <w:bookmarkEnd w:id="112"/>
    <w:p w:rsidR="00F776DE" w:rsidRDefault="00F776DE" w:rsidP="00F776DE">
      <w:pPr>
        <w:pBdr>
          <w:top w:val="single" w:sz="4" w:space="1" w:color="auto"/>
          <w:left w:val="single" w:sz="4" w:space="4" w:color="auto"/>
          <w:right w:val="single" w:sz="4" w:space="4" w:color="auto"/>
        </w:pBdr>
        <w:tabs>
          <w:tab w:val="left" w:pos="864"/>
          <w:tab w:val="left" w:pos="4032"/>
        </w:tabs>
        <w:jc w:val="both"/>
      </w:pPr>
      <w:r>
        <w:t>Nadawca:</w:t>
      </w:r>
    </w:p>
    <w:p w:rsidR="00F776DE" w:rsidRDefault="00F776DE" w:rsidP="00F776DE">
      <w:pPr>
        <w:pBdr>
          <w:top w:val="single" w:sz="4" w:space="1" w:color="auto"/>
          <w:left w:val="single" w:sz="4" w:space="4" w:color="auto"/>
          <w:right w:val="single" w:sz="4" w:space="4" w:color="auto"/>
        </w:pBdr>
        <w:tabs>
          <w:tab w:val="left" w:pos="864"/>
          <w:tab w:val="left" w:pos="4032"/>
        </w:tabs>
        <w:jc w:val="both"/>
      </w:pPr>
    </w:p>
    <w:p w:rsidR="00F776DE" w:rsidRPr="00442A35" w:rsidRDefault="00F776DE" w:rsidP="00F776DE">
      <w:pPr>
        <w:pBdr>
          <w:top w:val="single" w:sz="4" w:space="1" w:color="auto"/>
          <w:left w:val="single" w:sz="4" w:space="4" w:color="auto"/>
          <w:right w:val="single" w:sz="4" w:space="4" w:color="auto"/>
        </w:pBdr>
        <w:tabs>
          <w:tab w:val="left" w:pos="864"/>
          <w:tab w:val="left" w:pos="4032"/>
        </w:tabs>
        <w:jc w:val="both"/>
      </w:pPr>
      <w:r w:rsidRPr="00442A35">
        <w:t>Nazwa i adres Wykonawcy (pieczęć).</w:t>
      </w:r>
    </w:p>
    <w:p w:rsidR="00F776DE" w:rsidRPr="00442A35" w:rsidRDefault="00F776DE" w:rsidP="00F776DE">
      <w:pPr>
        <w:pBdr>
          <w:top w:val="single" w:sz="4" w:space="1" w:color="auto"/>
          <w:left w:val="single" w:sz="4" w:space="4" w:color="auto"/>
          <w:right w:val="single" w:sz="4" w:space="4" w:color="auto"/>
        </w:pBdr>
        <w:ind w:firstLine="708"/>
        <w:outlineLvl w:val="0"/>
        <w:rPr>
          <w:b/>
        </w:rPr>
      </w:pPr>
      <w:bookmarkStart w:id="113" w:name="_Toc459124163"/>
      <w:bookmarkStart w:id="114" w:name="_Toc459294055"/>
      <w:bookmarkStart w:id="115" w:name="_Toc459792470"/>
      <w:r>
        <w:rPr>
          <w:b/>
        </w:rPr>
        <w:t xml:space="preserve">                                                </w:t>
      </w:r>
      <w:r w:rsidRPr="00442A35">
        <w:rPr>
          <w:b/>
        </w:rPr>
        <w:t>Adresat:</w:t>
      </w:r>
      <w:bookmarkEnd w:id="113"/>
      <w:bookmarkEnd w:id="114"/>
      <w:bookmarkEnd w:id="115"/>
    </w:p>
    <w:p w:rsidR="00F776DE" w:rsidRPr="00442A35" w:rsidRDefault="00F776DE" w:rsidP="00F776DE">
      <w:pPr>
        <w:pBdr>
          <w:top w:val="single" w:sz="4" w:space="1" w:color="auto"/>
          <w:left w:val="single" w:sz="4" w:space="4" w:color="auto"/>
          <w:right w:val="single" w:sz="4" w:space="4" w:color="auto"/>
        </w:pBdr>
        <w:tabs>
          <w:tab w:val="left" w:pos="284"/>
        </w:tabs>
        <w:outlineLvl w:val="0"/>
        <w:rPr>
          <w:b/>
        </w:rPr>
      </w:pPr>
      <w:bookmarkStart w:id="116" w:name="_Toc459124164"/>
      <w:bookmarkStart w:id="117" w:name="_Toc459294056"/>
      <w:bookmarkStart w:id="118" w:name="_Toc459792471"/>
      <w:r>
        <w:rPr>
          <w:b/>
        </w:rPr>
        <w:tab/>
      </w:r>
      <w:r>
        <w:rPr>
          <w:b/>
        </w:rPr>
        <w:tab/>
      </w:r>
      <w:r>
        <w:rPr>
          <w:b/>
        </w:rPr>
        <w:tab/>
      </w:r>
      <w:r>
        <w:rPr>
          <w:b/>
        </w:rPr>
        <w:tab/>
      </w:r>
      <w:r>
        <w:rPr>
          <w:b/>
        </w:rPr>
        <w:tab/>
        <w:t xml:space="preserve">            </w:t>
      </w:r>
      <w:bookmarkEnd w:id="116"/>
      <w:bookmarkEnd w:id="117"/>
      <w:bookmarkEnd w:id="118"/>
      <w:r w:rsidR="00316DDE">
        <w:rPr>
          <w:b/>
        </w:rPr>
        <w:t xml:space="preserve"> Powiatowy Zespół Szpitali </w:t>
      </w:r>
      <w:r>
        <w:rPr>
          <w:b/>
        </w:rPr>
        <w:t xml:space="preserve"> </w:t>
      </w:r>
      <w:r>
        <w:rPr>
          <w:b/>
        </w:rPr>
        <w:br/>
        <w:t xml:space="preserve">                                                           </w:t>
      </w:r>
      <w:r w:rsidR="00316DDE">
        <w:rPr>
          <w:b/>
        </w:rPr>
        <w:t xml:space="preserve"> ul. Armii Krajowej 1</w:t>
      </w:r>
      <w:r>
        <w:rPr>
          <w:b/>
        </w:rPr>
        <w:t>, 56-400 Oleśnica</w:t>
      </w:r>
    </w:p>
    <w:p w:rsidR="00F776DE" w:rsidRPr="00442A35" w:rsidRDefault="00F776DE" w:rsidP="00F776DE">
      <w:pPr>
        <w:pBdr>
          <w:top w:val="single" w:sz="4" w:space="1" w:color="auto"/>
          <w:left w:val="single" w:sz="4" w:space="4" w:color="auto"/>
          <w:right w:val="single" w:sz="4" w:space="4" w:color="auto"/>
        </w:pBdr>
        <w:tabs>
          <w:tab w:val="left" w:pos="284"/>
        </w:tabs>
        <w:jc w:val="center"/>
        <w:rPr>
          <w:b/>
          <w:sz w:val="22"/>
          <w:szCs w:val="22"/>
        </w:rPr>
      </w:pPr>
    </w:p>
    <w:p w:rsidR="00F776DE" w:rsidRDefault="00F776DE" w:rsidP="00F776DE">
      <w:pPr>
        <w:pStyle w:val="Nagwek"/>
        <w:pBdr>
          <w:left w:val="single" w:sz="4" w:space="4" w:color="auto"/>
          <w:right w:val="single" w:sz="4" w:space="22" w:color="auto"/>
        </w:pBdr>
        <w:ind w:right="357"/>
        <w:jc w:val="center"/>
        <w:rPr>
          <w:b/>
          <w:sz w:val="26"/>
          <w:szCs w:val="26"/>
        </w:rPr>
      </w:pPr>
      <w:r>
        <w:rPr>
          <w:b/>
          <w:sz w:val="26"/>
          <w:szCs w:val="26"/>
        </w:rPr>
        <w:t>OFERTA NA:</w:t>
      </w:r>
    </w:p>
    <w:p w:rsidR="00F776DE" w:rsidRPr="002E0D12" w:rsidRDefault="0067172B" w:rsidP="00F776DE">
      <w:pPr>
        <w:pStyle w:val="Nagwek"/>
        <w:pBdr>
          <w:left w:val="single" w:sz="4" w:space="4" w:color="auto"/>
          <w:right w:val="single" w:sz="4" w:space="22" w:color="auto"/>
        </w:pBdr>
        <w:ind w:right="357"/>
        <w:jc w:val="center"/>
        <w:rPr>
          <w:b/>
          <w:bCs/>
          <w:iCs/>
          <w:sz w:val="26"/>
          <w:szCs w:val="26"/>
        </w:rPr>
      </w:pPr>
      <w:r>
        <w:rPr>
          <w:b/>
          <w:bCs/>
          <w:sz w:val="26"/>
          <w:szCs w:val="26"/>
        </w:rPr>
        <w:t xml:space="preserve">Przygotowanie, dostarczenie i przekazywanie na oddziały szpitalne </w:t>
      </w:r>
      <w:r w:rsidR="00AA4EB2">
        <w:rPr>
          <w:b/>
          <w:bCs/>
          <w:sz w:val="26"/>
          <w:szCs w:val="26"/>
        </w:rPr>
        <w:br/>
      </w:r>
      <w:r>
        <w:rPr>
          <w:b/>
          <w:bCs/>
          <w:sz w:val="26"/>
          <w:szCs w:val="26"/>
        </w:rPr>
        <w:t>( do kuchenek oddziałowych) posiłków oraz odbiór odpadów pokonsumpcyjnych bezpośrednio po posiłkach</w:t>
      </w:r>
    </w:p>
    <w:p w:rsidR="00F776DE" w:rsidRPr="00442A35" w:rsidRDefault="00F776DE" w:rsidP="00F776DE">
      <w:pPr>
        <w:pStyle w:val="Tekstpodstawowy"/>
        <w:pBdr>
          <w:left w:val="single" w:sz="4" w:space="4" w:color="auto"/>
          <w:bottom w:val="single" w:sz="4" w:space="1" w:color="auto"/>
          <w:right w:val="single" w:sz="4" w:space="4" w:color="auto"/>
        </w:pBdr>
        <w:tabs>
          <w:tab w:val="left" w:pos="6300"/>
        </w:tabs>
        <w:spacing w:line="240" w:lineRule="auto"/>
        <w:jc w:val="center"/>
      </w:pPr>
    </w:p>
    <w:p w:rsidR="00F776DE" w:rsidRPr="00442A35" w:rsidRDefault="00F776DE" w:rsidP="001D209B">
      <w:pPr>
        <w:pStyle w:val="Tekstpodstawowy"/>
        <w:pBdr>
          <w:left w:val="single" w:sz="4" w:space="4" w:color="auto"/>
          <w:bottom w:val="single" w:sz="4" w:space="0" w:color="auto"/>
          <w:right w:val="single" w:sz="4" w:space="4" w:color="auto"/>
        </w:pBdr>
        <w:tabs>
          <w:tab w:val="left" w:pos="6300"/>
        </w:tabs>
        <w:spacing w:line="240" w:lineRule="auto"/>
        <w:jc w:val="center"/>
        <w:outlineLvl w:val="0"/>
        <w:rPr>
          <w:sz w:val="22"/>
          <w:szCs w:val="22"/>
        </w:rPr>
      </w:pPr>
      <w:bookmarkStart w:id="119" w:name="_Toc459124165"/>
      <w:bookmarkStart w:id="120" w:name="_Toc459294057"/>
      <w:bookmarkStart w:id="121" w:name="_Toc459792472"/>
      <w:r w:rsidRPr="00442A35">
        <w:rPr>
          <w:sz w:val="22"/>
          <w:szCs w:val="22"/>
        </w:rPr>
        <w:t>NIE OTWIERAĆ PRZED TERMINEM OTWARCIA OFERT</w:t>
      </w:r>
      <w:bookmarkEnd w:id="119"/>
      <w:bookmarkEnd w:id="120"/>
      <w:bookmarkEnd w:id="121"/>
    </w:p>
    <w:p w:rsidR="00F776DE" w:rsidRPr="002E0D12" w:rsidRDefault="00E33E37" w:rsidP="001D209B">
      <w:pPr>
        <w:pStyle w:val="Tekstpodstawowy"/>
        <w:pBdr>
          <w:left w:val="single" w:sz="4" w:space="4" w:color="auto"/>
          <w:bottom w:val="single" w:sz="4" w:space="0" w:color="auto"/>
          <w:right w:val="single" w:sz="4" w:space="4" w:color="auto"/>
        </w:pBdr>
        <w:tabs>
          <w:tab w:val="left" w:pos="6300"/>
        </w:tabs>
        <w:spacing w:line="240" w:lineRule="auto"/>
        <w:jc w:val="center"/>
        <w:rPr>
          <w:b/>
          <w:sz w:val="22"/>
          <w:szCs w:val="22"/>
        </w:rPr>
      </w:pPr>
      <w:r w:rsidRPr="001D209B">
        <w:rPr>
          <w:b/>
          <w:sz w:val="22"/>
          <w:szCs w:val="22"/>
        </w:rPr>
        <w:t>19.12.2016</w:t>
      </w:r>
      <w:r w:rsidR="00F776DE" w:rsidRPr="001D209B">
        <w:rPr>
          <w:b/>
          <w:sz w:val="22"/>
          <w:szCs w:val="22"/>
        </w:rPr>
        <w:t xml:space="preserve"> r. godz. 10:30</w:t>
      </w:r>
    </w:p>
    <w:p w:rsidR="00F776DE" w:rsidRPr="00442A35" w:rsidRDefault="00F776DE" w:rsidP="00C43202">
      <w:pPr>
        <w:pStyle w:val="Tekstpodstawowy"/>
        <w:numPr>
          <w:ilvl w:val="0"/>
          <w:numId w:val="29"/>
        </w:numPr>
        <w:spacing w:line="240" w:lineRule="auto"/>
        <w:ind w:left="426" w:right="57" w:hanging="426"/>
        <w:rPr>
          <w:sz w:val="22"/>
          <w:szCs w:val="22"/>
        </w:rPr>
      </w:pPr>
      <w:r w:rsidRPr="00442A35">
        <w:rPr>
          <w:sz w:val="22"/>
          <w:szCs w:val="22"/>
        </w:rPr>
        <w:t>Zmiana / wycofanie oferty:</w:t>
      </w:r>
    </w:p>
    <w:p w:rsidR="00F776DE" w:rsidRPr="00442A35"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442A35">
        <w:rPr>
          <w:sz w:val="22"/>
          <w:szCs w:val="22"/>
        </w:rPr>
        <w:t>zgodnie z art. 84 ustawy Wykonawca może przed upływem terminu składania ofert zmienić lub wycofać ofertę,</w:t>
      </w:r>
    </w:p>
    <w:p w:rsidR="00F776DE" w:rsidRPr="00442A35"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442A35">
        <w:rPr>
          <w:sz w:val="22"/>
          <w:szCs w:val="22"/>
        </w:rPr>
        <w:t>o wprowadzeniu zmian lub zamiarze wycofania oferty należy pisemnie powiadomić Zamawiającego, przed upływem terminu,</w:t>
      </w:r>
    </w:p>
    <w:p w:rsidR="00F776DE" w:rsidRPr="00442A35"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442A35">
        <w:rPr>
          <w:sz w:val="22"/>
          <w:szCs w:val="22"/>
        </w:rPr>
        <w:t>pismo należy złożyć zgodnie z opisem podanym w rozdziale XVII pkt 1 niniejszej SIWZ oznaczając odpowiednio „ZMIANA OFERTY”/„WYCOFANIE OFERTY”,</w:t>
      </w:r>
    </w:p>
    <w:p w:rsidR="00F776DE" w:rsidRPr="00442A35"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442A35">
        <w:rPr>
          <w:sz w:val="22"/>
          <w:szCs w:val="22"/>
        </w:rPr>
        <w:t>do pisma o wycofaniu oferty musi być załączony dokument, z którego wynika prawo osoby podpisującej informację do reprezentowania Wykonawcy.</w:t>
      </w:r>
    </w:p>
    <w:p w:rsidR="00F776DE" w:rsidRPr="00442A35" w:rsidRDefault="00F776DE" w:rsidP="00C43202">
      <w:pPr>
        <w:pStyle w:val="Tekstpodstawowy"/>
        <w:numPr>
          <w:ilvl w:val="0"/>
          <w:numId w:val="29"/>
        </w:numPr>
        <w:spacing w:line="240" w:lineRule="auto"/>
        <w:ind w:left="426" w:right="57" w:hanging="426"/>
        <w:rPr>
          <w:sz w:val="22"/>
          <w:szCs w:val="22"/>
        </w:rPr>
      </w:pPr>
      <w:r w:rsidRPr="00442A35">
        <w:rPr>
          <w:sz w:val="22"/>
          <w:szCs w:val="22"/>
        </w:rPr>
        <w:t>Zwrot oferty bez otwierania</w:t>
      </w:r>
    </w:p>
    <w:p w:rsidR="00F776DE" w:rsidRDefault="00F776DE" w:rsidP="00F776DE">
      <w:pPr>
        <w:pStyle w:val="Tekstpodstawowy"/>
        <w:spacing w:line="240" w:lineRule="auto"/>
        <w:ind w:left="426" w:right="57"/>
        <w:rPr>
          <w:sz w:val="22"/>
          <w:szCs w:val="22"/>
        </w:rPr>
      </w:pPr>
      <w:r w:rsidRPr="00442A35">
        <w:rPr>
          <w:sz w:val="22"/>
          <w:szCs w:val="22"/>
        </w:rPr>
        <w:t>Ofertę złożoną po terminie składania ofert Zamawiający niezwłocznie zawiadamia wykonawcę o złożeniu oferty po terminie oraz zwraca ofertę po upływie terminu do wniesienia odwołania.</w:t>
      </w:r>
    </w:p>
    <w:p w:rsidR="00F776DE" w:rsidRPr="001359AB" w:rsidRDefault="00F776DE" w:rsidP="00F776DE">
      <w:pPr>
        <w:pStyle w:val="Tekstpodstawowy"/>
        <w:spacing w:line="240" w:lineRule="auto"/>
        <w:ind w:right="57"/>
        <w:rPr>
          <w:sz w:val="12"/>
          <w:szCs w:val="1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22" w:name="_Toc253652301"/>
            <w:bookmarkStart w:id="123" w:name="_Toc253652624"/>
            <w:bookmarkStart w:id="124" w:name="_Toc253652655"/>
            <w:bookmarkStart w:id="125" w:name="_Toc253653126"/>
            <w:bookmarkStart w:id="126" w:name="_Toc253653675"/>
            <w:bookmarkStart w:id="127" w:name="_Toc459792473"/>
            <w:r w:rsidRPr="00442A35">
              <w:rPr>
                <w:rFonts w:ascii="Times New Roman" w:hAnsi="Times New Roman"/>
              </w:rPr>
              <w:t>ROZDZIAŁ XVIII.   MIEJSCE ORAZ TERMIN SKŁADANIA I OTWARCIA OFERT</w:t>
            </w:r>
            <w:bookmarkEnd w:id="122"/>
            <w:bookmarkEnd w:id="123"/>
            <w:bookmarkEnd w:id="124"/>
            <w:bookmarkEnd w:id="125"/>
            <w:bookmarkEnd w:id="126"/>
            <w:bookmarkEnd w:id="127"/>
          </w:p>
        </w:tc>
      </w:tr>
    </w:tbl>
    <w:p w:rsidR="00F776DE" w:rsidRPr="001359AB" w:rsidRDefault="00F776DE" w:rsidP="00F776DE">
      <w:pPr>
        <w:jc w:val="both"/>
        <w:rPr>
          <w:b/>
          <w:sz w:val="12"/>
          <w:szCs w:val="12"/>
        </w:rPr>
      </w:pPr>
    </w:p>
    <w:p w:rsidR="00F776DE" w:rsidRPr="001D209B" w:rsidRDefault="00F776DE" w:rsidP="00F776DE">
      <w:pPr>
        <w:pStyle w:val="Tekstpodstawowy"/>
        <w:numPr>
          <w:ilvl w:val="0"/>
          <w:numId w:val="13"/>
        </w:numPr>
        <w:shd w:val="clear" w:color="auto" w:fill="FFFFFF"/>
        <w:tabs>
          <w:tab w:val="clear" w:pos="720"/>
          <w:tab w:val="left" w:pos="426"/>
        </w:tabs>
        <w:autoSpaceDE w:val="0"/>
        <w:autoSpaceDN w:val="0"/>
        <w:adjustRightInd w:val="0"/>
        <w:spacing w:line="240" w:lineRule="auto"/>
        <w:ind w:left="426" w:hanging="426"/>
        <w:rPr>
          <w:sz w:val="22"/>
          <w:szCs w:val="22"/>
        </w:rPr>
      </w:pPr>
      <w:r w:rsidRPr="00BF21F5">
        <w:rPr>
          <w:sz w:val="22"/>
          <w:szCs w:val="22"/>
        </w:rPr>
        <w:t xml:space="preserve">Oferty należy składać w siedzibie </w:t>
      </w:r>
      <w:r w:rsidR="00316DDE" w:rsidRPr="00BF21F5">
        <w:rPr>
          <w:sz w:val="22"/>
          <w:szCs w:val="22"/>
        </w:rPr>
        <w:t>Powiatowy Zespół Szpitali</w:t>
      </w:r>
      <w:r w:rsidRPr="00BF21F5">
        <w:rPr>
          <w:sz w:val="22"/>
          <w:szCs w:val="22"/>
        </w:rPr>
        <w:t xml:space="preserve">, ul. </w:t>
      </w:r>
      <w:r w:rsidR="00316DDE" w:rsidRPr="00BF21F5">
        <w:rPr>
          <w:sz w:val="22"/>
          <w:szCs w:val="22"/>
        </w:rPr>
        <w:t>Armii Krajowej 1</w:t>
      </w:r>
      <w:r w:rsidR="00BF21F5" w:rsidRPr="00BF21F5">
        <w:rPr>
          <w:sz w:val="22"/>
          <w:szCs w:val="22"/>
        </w:rPr>
        <w:t xml:space="preserve">, </w:t>
      </w:r>
      <w:r w:rsidR="00BF21F5" w:rsidRPr="00BF21F5">
        <w:rPr>
          <w:sz w:val="22"/>
          <w:szCs w:val="22"/>
        </w:rPr>
        <w:br/>
        <w:t>56-400 Oleśnica</w:t>
      </w:r>
      <w:r w:rsidRPr="00BF21F5">
        <w:rPr>
          <w:sz w:val="22"/>
          <w:szCs w:val="22"/>
        </w:rPr>
        <w:t xml:space="preserve"> , Sekretariat</w:t>
      </w:r>
      <w:r w:rsidR="00BF21F5" w:rsidRPr="00BF21F5">
        <w:rPr>
          <w:sz w:val="22"/>
          <w:szCs w:val="22"/>
        </w:rPr>
        <w:t xml:space="preserve"> ( IV </w:t>
      </w:r>
      <w:r w:rsidR="00BF21F5" w:rsidRPr="001D209B">
        <w:rPr>
          <w:sz w:val="22"/>
          <w:szCs w:val="22"/>
        </w:rPr>
        <w:t>Piętro)</w:t>
      </w:r>
      <w:r w:rsidRPr="001D209B">
        <w:rPr>
          <w:sz w:val="22"/>
          <w:szCs w:val="22"/>
        </w:rPr>
        <w:t xml:space="preserve"> </w:t>
      </w:r>
      <w:r w:rsidRPr="001D209B">
        <w:rPr>
          <w:b/>
          <w:bCs/>
          <w:sz w:val="22"/>
          <w:szCs w:val="22"/>
        </w:rPr>
        <w:t xml:space="preserve">do dnia </w:t>
      </w:r>
      <w:r w:rsidR="00E33E37" w:rsidRPr="001D209B">
        <w:rPr>
          <w:b/>
          <w:bCs/>
          <w:sz w:val="22"/>
          <w:szCs w:val="22"/>
        </w:rPr>
        <w:t>19.12.2016</w:t>
      </w:r>
      <w:r w:rsidRPr="001D209B">
        <w:rPr>
          <w:b/>
          <w:bCs/>
          <w:sz w:val="22"/>
          <w:szCs w:val="22"/>
        </w:rPr>
        <w:t xml:space="preserve"> r. do godz. 10:00. </w:t>
      </w:r>
      <w:r w:rsidRPr="001D209B">
        <w:rPr>
          <w:sz w:val="22"/>
          <w:szCs w:val="22"/>
        </w:rPr>
        <w:t xml:space="preserve">W przypadku złożenia </w:t>
      </w:r>
      <w:r w:rsidRPr="001D209B">
        <w:rPr>
          <w:bCs/>
          <w:sz w:val="22"/>
          <w:szCs w:val="22"/>
        </w:rPr>
        <w:t>o</w:t>
      </w:r>
      <w:r w:rsidRPr="001D209B">
        <w:rPr>
          <w:sz w:val="22"/>
          <w:szCs w:val="22"/>
        </w:rPr>
        <w:t>ferty po terminie zamawiający niezwłocznie zawiadomi wykonawcę o jej złożeniu po terminie i zwróci ofertę po upływie terminu do wniesienia odwołania. Oferty nadesłane pocztą lub przesyłką kurierską będą zakwalifikowane do postępowania  przetargowego pod warunkiem dostarczenia przed upływem terminu składania ofert.</w:t>
      </w:r>
    </w:p>
    <w:p w:rsidR="00F776DE" w:rsidRPr="001D209B" w:rsidRDefault="00F776DE" w:rsidP="00F776DE">
      <w:pPr>
        <w:pStyle w:val="Tekstpodstawowy"/>
        <w:numPr>
          <w:ilvl w:val="0"/>
          <w:numId w:val="13"/>
        </w:numPr>
        <w:shd w:val="clear" w:color="auto" w:fill="FFFFFF"/>
        <w:tabs>
          <w:tab w:val="clear" w:pos="720"/>
        </w:tabs>
        <w:autoSpaceDE w:val="0"/>
        <w:autoSpaceDN w:val="0"/>
        <w:adjustRightInd w:val="0"/>
        <w:spacing w:line="240" w:lineRule="auto"/>
        <w:ind w:left="426" w:hanging="426"/>
        <w:rPr>
          <w:sz w:val="22"/>
          <w:szCs w:val="22"/>
        </w:rPr>
      </w:pPr>
      <w:r w:rsidRPr="001D209B">
        <w:rPr>
          <w:sz w:val="22"/>
          <w:szCs w:val="22"/>
        </w:rPr>
        <w:t>Złożona oferta zostanie zarejestrowana (dzień, godzina) oraz otrzyma kolejny numer.</w:t>
      </w:r>
    </w:p>
    <w:p w:rsidR="00F776DE" w:rsidRPr="001D209B" w:rsidRDefault="00F776DE" w:rsidP="00F776DE">
      <w:pPr>
        <w:pStyle w:val="Tekstpodstawowy"/>
        <w:numPr>
          <w:ilvl w:val="0"/>
          <w:numId w:val="13"/>
        </w:numPr>
        <w:shd w:val="clear" w:color="auto" w:fill="FFFFFF"/>
        <w:tabs>
          <w:tab w:val="clear" w:pos="720"/>
        </w:tabs>
        <w:autoSpaceDE w:val="0"/>
        <w:autoSpaceDN w:val="0"/>
        <w:adjustRightInd w:val="0"/>
        <w:spacing w:line="240" w:lineRule="auto"/>
        <w:ind w:left="426" w:hanging="426"/>
        <w:rPr>
          <w:sz w:val="22"/>
          <w:szCs w:val="22"/>
        </w:rPr>
      </w:pPr>
      <w:r w:rsidRPr="001D209B">
        <w:rPr>
          <w:sz w:val="22"/>
          <w:szCs w:val="22"/>
        </w:rPr>
        <w:t xml:space="preserve">Otwarcie złożonych ofert nastąpi w dniu </w:t>
      </w:r>
      <w:r w:rsidR="00E33E37" w:rsidRPr="001D209B">
        <w:rPr>
          <w:b/>
          <w:sz w:val="22"/>
          <w:szCs w:val="22"/>
        </w:rPr>
        <w:t>19.12.2016</w:t>
      </w:r>
      <w:r w:rsidRPr="001D209B">
        <w:rPr>
          <w:b/>
          <w:bCs/>
          <w:sz w:val="22"/>
          <w:szCs w:val="22"/>
        </w:rPr>
        <w:t xml:space="preserve">. </w:t>
      </w:r>
      <w:r w:rsidRPr="001D209B">
        <w:rPr>
          <w:b/>
          <w:sz w:val="22"/>
          <w:szCs w:val="22"/>
        </w:rPr>
        <w:t>godz. 10:30</w:t>
      </w:r>
      <w:r w:rsidRPr="001D209B">
        <w:rPr>
          <w:b/>
          <w:bCs/>
          <w:sz w:val="22"/>
          <w:szCs w:val="22"/>
        </w:rPr>
        <w:t xml:space="preserve"> </w:t>
      </w:r>
      <w:r w:rsidRPr="001D209B">
        <w:rPr>
          <w:sz w:val="22"/>
          <w:szCs w:val="22"/>
        </w:rPr>
        <w:t xml:space="preserve">w sali nr </w:t>
      </w:r>
      <w:r w:rsidR="00BF21F5" w:rsidRPr="001D209B">
        <w:rPr>
          <w:sz w:val="22"/>
          <w:szCs w:val="22"/>
        </w:rPr>
        <w:t>7</w:t>
      </w:r>
      <w:r w:rsidRPr="001D209B">
        <w:rPr>
          <w:sz w:val="22"/>
          <w:szCs w:val="22"/>
        </w:rPr>
        <w:t xml:space="preserve"> </w:t>
      </w:r>
      <w:r w:rsidR="00BF21F5" w:rsidRPr="001D209B">
        <w:rPr>
          <w:sz w:val="22"/>
          <w:szCs w:val="22"/>
        </w:rPr>
        <w:t>.</w:t>
      </w:r>
      <w:r w:rsidRPr="001D209B">
        <w:rPr>
          <w:sz w:val="22"/>
          <w:szCs w:val="22"/>
        </w:rPr>
        <w:t>Publiczne otwarcie ofert odbędzie się zgodnie z art. 86 ustawy Prawo zamówień publicznych. Udostępnianie informacji dot. przedmiotowego postępowania odbywa się na zasadach określonych w art. 96 ust. 3 ustawy Prawo zamówień publicznych.</w:t>
      </w:r>
    </w:p>
    <w:p w:rsidR="00F776DE" w:rsidRPr="001D209B" w:rsidRDefault="00F776DE" w:rsidP="00F776DE">
      <w:pPr>
        <w:pStyle w:val="Tekstpodstawowy"/>
        <w:numPr>
          <w:ilvl w:val="0"/>
          <w:numId w:val="13"/>
        </w:numPr>
        <w:shd w:val="clear" w:color="auto" w:fill="FFFFFF"/>
        <w:tabs>
          <w:tab w:val="clear" w:pos="720"/>
        </w:tabs>
        <w:autoSpaceDE w:val="0"/>
        <w:autoSpaceDN w:val="0"/>
        <w:adjustRightInd w:val="0"/>
        <w:spacing w:line="240" w:lineRule="auto"/>
        <w:ind w:left="426" w:hanging="426"/>
        <w:rPr>
          <w:sz w:val="22"/>
          <w:szCs w:val="22"/>
        </w:rPr>
      </w:pPr>
      <w:r w:rsidRPr="001D209B">
        <w:rPr>
          <w:color w:val="000000"/>
          <w:sz w:val="22"/>
          <w:szCs w:val="22"/>
        </w:rPr>
        <w:t>Zgodnie z art. 96 ust. 3 ustawy Prawo zamówień publicznych złożone oferty są jawne od chwili ich otwarcia.</w:t>
      </w:r>
    </w:p>
    <w:p w:rsidR="00F776DE" w:rsidRPr="001D209B" w:rsidRDefault="00F776DE" w:rsidP="00F776DE">
      <w:pPr>
        <w:numPr>
          <w:ilvl w:val="0"/>
          <w:numId w:val="13"/>
        </w:numPr>
        <w:tabs>
          <w:tab w:val="clear" w:pos="720"/>
          <w:tab w:val="left" w:pos="426"/>
        </w:tabs>
        <w:ind w:left="426" w:hanging="426"/>
        <w:jc w:val="both"/>
        <w:rPr>
          <w:sz w:val="22"/>
          <w:szCs w:val="22"/>
        </w:rPr>
      </w:pPr>
      <w:r w:rsidRPr="001D209B">
        <w:rPr>
          <w:sz w:val="22"/>
          <w:szCs w:val="22"/>
        </w:rPr>
        <w:t>Złożona oferta zostanie zarejestrowana (dzień, godzina) oraz otrzyma kolejny numer.</w:t>
      </w:r>
    </w:p>
    <w:p w:rsidR="00F776DE" w:rsidRPr="001D209B" w:rsidRDefault="00F776DE" w:rsidP="00F776DE">
      <w:pPr>
        <w:numPr>
          <w:ilvl w:val="0"/>
          <w:numId w:val="13"/>
        </w:numPr>
        <w:tabs>
          <w:tab w:val="clear" w:pos="720"/>
          <w:tab w:val="left" w:pos="426"/>
        </w:tabs>
        <w:ind w:left="426" w:hanging="426"/>
        <w:jc w:val="both"/>
        <w:rPr>
          <w:sz w:val="22"/>
          <w:szCs w:val="22"/>
        </w:rPr>
      </w:pPr>
      <w:r w:rsidRPr="001D209B">
        <w:rPr>
          <w:b/>
          <w:sz w:val="22"/>
          <w:szCs w:val="22"/>
        </w:rPr>
        <w:t xml:space="preserve">Otwarcie ofert nastąpi w pokoju nr </w:t>
      </w:r>
      <w:r w:rsidR="00BF21F5" w:rsidRPr="001D209B">
        <w:rPr>
          <w:b/>
          <w:sz w:val="22"/>
          <w:szCs w:val="22"/>
        </w:rPr>
        <w:t>7 w</w:t>
      </w:r>
      <w:r w:rsidRPr="001D209B">
        <w:rPr>
          <w:b/>
          <w:sz w:val="22"/>
          <w:szCs w:val="22"/>
        </w:rPr>
        <w:t xml:space="preserve"> </w:t>
      </w:r>
      <w:r w:rsidR="009D6092" w:rsidRPr="001D209B">
        <w:rPr>
          <w:b/>
          <w:sz w:val="22"/>
          <w:szCs w:val="22"/>
        </w:rPr>
        <w:t>Powiatowym Zespole Szpitali</w:t>
      </w:r>
      <w:r w:rsidRPr="001D209B">
        <w:rPr>
          <w:b/>
          <w:sz w:val="22"/>
          <w:szCs w:val="22"/>
        </w:rPr>
        <w:t xml:space="preserve">, ul. </w:t>
      </w:r>
      <w:r w:rsidR="009D6092" w:rsidRPr="001D209B">
        <w:rPr>
          <w:b/>
          <w:sz w:val="22"/>
          <w:szCs w:val="22"/>
        </w:rPr>
        <w:t>Armii Krajowej 1</w:t>
      </w:r>
      <w:r w:rsidRPr="001D209B">
        <w:rPr>
          <w:b/>
          <w:sz w:val="22"/>
          <w:szCs w:val="22"/>
        </w:rPr>
        <w:t>, 56-400 Oleśnica,</w:t>
      </w:r>
      <w:r w:rsidRPr="001D209B">
        <w:rPr>
          <w:b/>
          <w:color w:val="FF0000"/>
          <w:sz w:val="22"/>
          <w:szCs w:val="22"/>
        </w:rPr>
        <w:t xml:space="preserve"> </w:t>
      </w:r>
      <w:r w:rsidR="00AA4EB2" w:rsidRPr="001D209B">
        <w:rPr>
          <w:b/>
          <w:sz w:val="22"/>
          <w:szCs w:val="22"/>
        </w:rPr>
        <w:t xml:space="preserve">dnia </w:t>
      </w:r>
      <w:r w:rsidR="00E33E37" w:rsidRPr="001D209B">
        <w:rPr>
          <w:b/>
          <w:sz w:val="22"/>
          <w:szCs w:val="22"/>
        </w:rPr>
        <w:t>19.12.2016</w:t>
      </w:r>
      <w:r w:rsidRPr="001D209B">
        <w:rPr>
          <w:b/>
          <w:sz w:val="22"/>
          <w:szCs w:val="22"/>
        </w:rPr>
        <w:t xml:space="preserve"> roku, godz. 10.30.</w:t>
      </w:r>
    </w:p>
    <w:p w:rsidR="00F776DE" w:rsidRPr="001D209B" w:rsidRDefault="00F776DE" w:rsidP="00F776DE">
      <w:pPr>
        <w:numPr>
          <w:ilvl w:val="0"/>
          <w:numId w:val="13"/>
        </w:numPr>
        <w:tabs>
          <w:tab w:val="clear" w:pos="720"/>
          <w:tab w:val="left" w:pos="426"/>
        </w:tabs>
        <w:ind w:left="426" w:hanging="426"/>
        <w:jc w:val="both"/>
        <w:rPr>
          <w:sz w:val="22"/>
          <w:szCs w:val="22"/>
        </w:rPr>
      </w:pPr>
      <w:r w:rsidRPr="001D209B">
        <w:rPr>
          <w:sz w:val="22"/>
          <w:szCs w:val="22"/>
        </w:rPr>
        <w:t>Wykonawcy mogą być obecni przy otwieraniu ofert.</w:t>
      </w:r>
    </w:p>
    <w:p w:rsidR="00F776DE" w:rsidRPr="001D209B" w:rsidRDefault="00F776DE" w:rsidP="00F776DE">
      <w:pPr>
        <w:numPr>
          <w:ilvl w:val="0"/>
          <w:numId w:val="13"/>
        </w:numPr>
        <w:tabs>
          <w:tab w:val="clear" w:pos="720"/>
          <w:tab w:val="left" w:pos="426"/>
        </w:tabs>
        <w:ind w:left="426" w:hanging="426"/>
        <w:jc w:val="both"/>
        <w:rPr>
          <w:sz w:val="22"/>
          <w:szCs w:val="22"/>
        </w:rPr>
      </w:pPr>
      <w:r w:rsidRPr="001D209B">
        <w:rPr>
          <w:sz w:val="22"/>
          <w:szCs w:val="22"/>
        </w:rPr>
        <w:t>Bezpośrednio przed otwarciem ofert Zamawiający poda kwotę, jaką zamierza przeznaczyć na sfinansowanie zamówienia.</w:t>
      </w:r>
    </w:p>
    <w:p w:rsidR="00F776DE" w:rsidRPr="00442A35" w:rsidRDefault="00F776DE" w:rsidP="00F776DE">
      <w:pPr>
        <w:numPr>
          <w:ilvl w:val="0"/>
          <w:numId w:val="13"/>
        </w:numPr>
        <w:tabs>
          <w:tab w:val="clear" w:pos="720"/>
          <w:tab w:val="left" w:pos="426"/>
          <w:tab w:val="num" w:pos="540"/>
        </w:tabs>
        <w:ind w:left="426" w:hanging="426"/>
        <w:jc w:val="both"/>
        <w:rPr>
          <w:sz w:val="22"/>
          <w:szCs w:val="22"/>
        </w:rPr>
      </w:pPr>
      <w:r w:rsidRPr="00442A35">
        <w:rPr>
          <w:sz w:val="22"/>
          <w:szCs w:val="22"/>
        </w:rPr>
        <w:t>Otwierając oferty Zamawiający poda nazwy (firmy) oraz adresy Wykonawców, którzy złożyli oferty a</w:t>
      </w:r>
      <w:r>
        <w:rPr>
          <w:sz w:val="22"/>
          <w:szCs w:val="22"/>
        </w:rPr>
        <w:t xml:space="preserve"> także informacje dotyczące ceny, terminu wykonania zamówienia, okresu gwarancji i warunków płatności zawartych w ofertach, </w:t>
      </w:r>
    </w:p>
    <w:p w:rsidR="00F776DE" w:rsidRPr="00442A35" w:rsidRDefault="00F776DE" w:rsidP="00F776DE">
      <w:pPr>
        <w:numPr>
          <w:ilvl w:val="0"/>
          <w:numId w:val="13"/>
        </w:numPr>
        <w:tabs>
          <w:tab w:val="clear" w:pos="720"/>
          <w:tab w:val="left" w:pos="426"/>
          <w:tab w:val="num" w:pos="540"/>
        </w:tabs>
        <w:ind w:left="426" w:hanging="426"/>
        <w:jc w:val="both"/>
        <w:rPr>
          <w:sz w:val="22"/>
          <w:szCs w:val="22"/>
        </w:rPr>
      </w:pPr>
      <w:r w:rsidRPr="00442A35">
        <w:rPr>
          <w:sz w:val="22"/>
          <w:szCs w:val="22"/>
        </w:rPr>
        <w:t xml:space="preserve">Informacje, o których mowa w pkt </w:t>
      </w:r>
      <w:r>
        <w:rPr>
          <w:sz w:val="22"/>
          <w:szCs w:val="22"/>
        </w:rPr>
        <w:t>8 i 9, Zamawiający zamieści na stronie internetowej niezwłocznie po otwarciu ofert.</w:t>
      </w:r>
    </w:p>
    <w:p w:rsidR="00F776DE" w:rsidRPr="00442A35" w:rsidRDefault="00F776DE" w:rsidP="00F776DE">
      <w:pPr>
        <w:numPr>
          <w:ilvl w:val="0"/>
          <w:numId w:val="13"/>
        </w:numPr>
        <w:tabs>
          <w:tab w:val="clear" w:pos="720"/>
          <w:tab w:val="left" w:pos="426"/>
          <w:tab w:val="num" w:pos="540"/>
        </w:tabs>
        <w:ind w:left="426" w:hanging="426"/>
        <w:jc w:val="both"/>
        <w:rPr>
          <w:sz w:val="22"/>
          <w:szCs w:val="22"/>
        </w:rPr>
      </w:pPr>
      <w:r w:rsidRPr="00442A35">
        <w:rPr>
          <w:b/>
          <w:sz w:val="22"/>
          <w:szCs w:val="22"/>
        </w:rPr>
        <w:t xml:space="preserve">UWAGA – </w:t>
      </w:r>
      <w:r w:rsidRPr="00442A35">
        <w:rPr>
          <w:sz w:val="22"/>
          <w:szCs w:val="22"/>
        </w:rPr>
        <w:t>za termin złożenia oferty przyjmuje się datę i godzinę wpływu oferty do Zamawiającego.</w:t>
      </w:r>
    </w:p>
    <w:p w:rsidR="00F776DE" w:rsidRPr="00442A35" w:rsidRDefault="00F776DE" w:rsidP="00F776DE">
      <w:pPr>
        <w:tabs>
          <w:tab w:val="left" w:pos="426"/>
        </w:tabs>
        <w:ind w:left="426"/>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28" w:name="_Toc253652302"/>
            <w:bookmarkStart w:id="129" w:name="_Toc253652625"/>
            <w:bookmarkStart w:id="130" w:name="_Toc253652656"/>
            <w:bookmarkStart w:id="131" w:name="_Toc253653127"/>
            <w:bookmarkStart w:id="132" w:name="_Toc253653676"/>
            <w:bookmarkStart w:id="133" w:name="_Toc459792474"/>
            <w:r w:rsidRPr="00442A35">
              <w:rPr>
                <w:rFonts w:ascii="Times New Roman" w:hAnsi="Times New Roman"/>
              </w:rPr>
              <w:t>ROZDZIAŁ XIX.   OPIS SPOSOBU OBLICZENIA CENY</w:t>
            </w:r>
            <w:bookmarkEnd w:id="128"/>
            <w:bookmarkEnd w:id="129"/>
            <w:bookmarkEnd w:id="130"/>
            <w:bookmarkEnd w:id="131"/>
            <w:bookmarkEnd w:id="132"/>
            <w:bookmarkEnd w:id="133"/>
          </w:p>
        </w:tc>
      </w:tr>
    </w:tbl>
    <w:p w:rsidR="00F776DE" w:rsidRPr="00442A35" w:rsidRDefault="00F776DE" w:rsidP="00F776DE">
      <w:pPr>
        <w:jc w:val="both"/>
        <w:rPr>
          <w:b/>
          <w:sz w:val="22"/>
          <w:szCs w:val="22"/>
          <w:u w:val="single"/>
        </w:rPr>
      </w:pPr>
    </w:p>
    <w:p w:rsidR="00F776DE" w:rsidRPr="00442A35" w:rsidRDefault="00F776DE" w:rsidP="00C43202">
      <w:pPr>
        <w:numPr>
          <w:ilvl w:val="0"/>
          <w:numId w:val="48"/>
        </w:numPr>
        <w:tabs>
          <w:tab w:val="clear" w:pos="720"/>
          <w:tab w:val="num" w:pos="426"/>
        </w:tabs>
        <w:ind w:left="426" w:hanging="426"/>
        <w:jc w:val="both"/>
        <w:rPr>
          <w:sz w:val="22"/>
          <w:szCs w:val="22"/>
        </w:rPr>
      </w:pPr>
      <w:r w:rsidRPr="00442A35">
        <w:rPr>
          <w:sz w:val="22"/>
          <w:szCs w:val="22"/>
        </w:rPr>
        <w:t xml:space="preserve">Cenę oferty stanowić będzie wartość brutto </w:t>
      </w:r>
      <w:r>
        <w:rPr>
          <w:sz w:val="22"/>
          <w:szCs w:val="22"/>
        </w:rPr>
        <w:t xml:space="preserve">(zawierającą podatek VAT) </w:t>
      </w:r>
      <w:r w:rsidRPr="00442A35">
        <w:rPr>
          <w:sz w:val="22"/>
          <w:szCs w:val="22"/>
        </w:rPr>
        <w:t xml:space="preserve">wpisana w formularzu oferty stanowiącym Załącznik nr 1 do SIWZ. </w:t>
      </w:r>
    </w:p>
    <w:p w:rsidR="00F776DE" w:rsidRPr="00442A35" w:rsidRDefault="00F776DE" w:rsidP="00C43202">
      <w:pPr>
        <w:numPr>
          <w:ilvl w:val="0"/>
          <w:numId w:val="48"/>
        </w:numPr>
        <w:tabs>
          <w:tab w:val="clear" w:pos="720"/>
          <w:tab w:val="num" w:pos="426"/>
        </w:tabs>
        <w:ind w:left="426" w:hanging="426"/>
        <w:jc w:val="both"/>
        <w:rPr>
          <w:sz w:val="22"/>
          <w:szCs w:val="22"/>
        </w:rPr>
      </w:pPr>
      <w:r w:rsidRPr="00442A35">
        <w:rPr>
          <w:sz w:val="22"/>
          <w:szCs w:val="22"/>
        </w:rPr>
        <w:t>Cenę zawartą w ofercie należy podać w formie ryczałtu, którego definicję określa art. 632 Kodeksu cywilnego.</w:t>
      </w:r>
    </w:p>
    <w:p w:rsidR="00F776DE" w:rsidRPr="00442A35" w:rsidRDefault="00F776DE" w:rsidP="00C43202">
      <w:pPr>
        <w:numPr>
          <w:ilvl w:val="0"/>
          <w:numId w:val="48"/>
        </w:numPr>
        <w:tabs>
          <w:tab w:val="clear" w:pos="720"/>
          <w:tab w:val="num" w:pos="426"/>
        </w:tabs>
        <w:ind w:left="426" w:hanging="426"/>
        <w:jc w:val="both"/>
        <w:rPr>
          <w:sz w:val="22"/>
          <w:szCs w:val="22"/>
        </w:rPr>
      </w:pPr>
      <w:r w:rsidRPr="00442A35">
        <w:rPr>
          <w:sz w:val="22"/>
          <w:szCs w:val="22"/>
        </w:rPr>
        <w:t xml:space="preserve">Wynagrodzenie ryczałtowe będzie stanowiło podstawę do rozliczeń w całym okresie trwania umowy. Wykonawca nie będzie mógł żądać podwyższenia wynagrodzenia. W związku </w:t>
      </w:r>
      <w:r w:rsidR="009D6092">
        <w:rPr>
          <w:sz w:val="22"/>
          <w:szCs w:val="22"/>
        </w:rPr>
        <w:br/>
      </w:r>
      <w:r w:rsidRPr="00442A35">
        <w:rPr>
          <w:sz w:val="22"/>
          <w:szCs w:val="22"/>
        </w:rPr>
        <w:t xml:space="preserve">z powyższym Wykonawca obowiązany jest uwzględnić w cenie oferty wszystkie koszty niezbędne do prawidłowego, pełnego i terminowego wykonania przedmiotu zamówienia –wynikające z warunków i obowiązków określonych w niniejszej specyfikacji, projekcie umowy, jak i własnej wiedzy i doświadczenia, a konieczne z punktu widzenia Wykonawcy dla kompletności wyceny (m. in. będą to następujące koszty: podatki i opłaty, przeglądy gwarancyjne, koszty związane z odbiorem przedmiotu umowy oraz koszty innych czynności wynikających z umowy, jak również wszelkich innych czynności niezbędnych do wykonania </w:t>
      </w:r>
      <w:r w:rsidR="009D6092">
        <w:rPr>
          <w:sz w:val="22"/>
          <w:szCs w:val="22"/>
        </w:rPr>
        <w:br/>
      </w:r>
      <w:r w:rsidRPr="00442A35">
        <w:rPr>
          <w:sz w:val="22"/>
          <w:szCs w:val="22"/>
        </w:rPr>
        <w:t>i prawidłowej eksploatacji przedmiotu zamówienia oraz ewentualne upusty i rabaty).</w:t>
      </w:r>
    </w:p>
    <w:p w:rsidR="00F776DE" w:rsidRPr="00442A35" w:rsidRDefault="00F776DE" w:rsidP="00C43202">
      <w:pPr>
        <w:numPr>
          <w:ilvl w:val="0"/>
          <w:numId w:val="48"/>
        </w:numPr>
        <w:tabs>
          <w:tab w:val="clear" w:pos="720"/>
          <w:tab w:val="num" w:pos="426"/>
        </w:tabs>
        <w:ind w:left="426" w:hanging="426"/>
        <w:jc w:val="both"/>
        <w:rPr>
          <w:sz w:val="22"/>
          <w:szCs w:val="22"/>
        </w:rPr>
      </w:pPr>
      <w:r w:rsidRPr="00442A35">
        <w:rPr>
          <w:sz w:val="22"/>
          <w:szCs w:val="22"/>
        </w:rPr>
        <w:t>Za przygotowanie ofertowego wynagrodzenia ryczałtowego odpowiada wyłącznie Wykonawca.</w:t>
      </w:r>
    </w:p>
    <w:p w:rsidR="00F776DE" w:rsidRPr="00442A35" w:rsidRDefault="00F776DE" w:rsidP="00C43202">
      <w:pPr>
        <w:numPr>
          <w:ilvl w:val="0"/>
          <w:numId w:val="48"/>
        </w:numPr>
        <w:tabs>
          <w:tab w:val="clear" w:pos="720"/>
          <w:tab w:val="num" w:pos="426"/>
        </w:tabs>
        <w:ind w:left="426" w:hanging="426"/>
        <w:jc w:val="both"/>
        <w:rPr>
          <w:sz w:val="22"/>
          <w:szCs w:val="22"/>
        </w:rPr>
      </w:pPr>
      <w:r w:rsidRPr="00442A35">
        <w:rPr>
          <w:sz w:val="22"/>
          <w:szCs w:val="22"/>
        </w:rPr>
        <w:t>Wykonawca ponosi wszelkie koszty związane z przygotowaniem i złożeniem oferty.</w:t>
      </w:r>
    </w:p>
    <w:p w:rsidR="00F776DE" w:rsidRPr="00442A35" w:rsidRDefault="00F776DE" w:rsidP="00C43202">
      <w:pPr>
        <w:numPr>
          <w:ilvl w:val="0"/>
          <w:numId w:val="48"/>
        </w:numPr>
        <w:tabs>
          <w:tab w:val="clear" w:pos="720"/>
          <w:tab w:val="num" w:pos="426"/>
        </w:tabs>
        <w:ind w:left="426" w:hanging="426"/>
        <w:jc w:val="both"/>
        <w:rPr>
          <w:sz w:val="22"/>
          <w:szCs w:val="22"/>
        </w:rPr>
      </w:pPr>
      <w:r w:rsidRPr="00442A35">
        <w:rPr>
          <w:sz w:val="22"/>
          <w:szCs w:val="22"/>
        </w:rPr>
        <w:t>Podczas oceny ofert będzie brana pod uwagę cena ryczałtowa brutto za całość.</w:t>
      </w:r>
    </w:p>
    <w:p w:rsidR="00F776DE" w:rsidRPr="00442A35" w:rsidRDefault="00F776DE" w:rsidP="00C43202">
      <w:pPr>
        <w:numPr>
          <w:ilvl w:val="0"/>
          <w:numId w:val="48"/>
        </w:numPr>
        <w:tabs>
          <w:tab w:val="clear" w:pos="720"/>
          <w:tab w:val="num" w:pos="426"/>
        </w:tabs>
        <w:ind w:left="426" w:hanging="426"/>
        <w:jc w:val="both"/>
        <w:rPr>
          <w:sz w:val="22"/>
          <w:szCs w:val="22"/>
        </w:rPr>
      </w:pPr>
      <w:r w:rsidRPr="00442A35">
        <w:rPr>
          <w:sz w:val="22"/>
          <w:szCs w:val="22"/>
        </w:rPr>
        <w:t>Sposób rozliczenia zamówienia określa wzór umowy.</w:t>
      </w:r>
    </w:p>
    <w:p w:rsidR="00F776DE" w:rsidRPr="00442A35" w:rsidRDefault="00F776DE" w:rsidP="00C43202">
      <w:pPr>
        <w:numPr>
          <w:ilvl w:val="0"/>
          <w:numId w:val="48"/>
        </w:numPr>
        <w:tabs>
          <w:tab w:val="clear" w:pos="720"/>
          <w:tab w:val="num" w:pos="426"/>
        </w:tabs>
        <w:ind w:left="426" w:hanging="426"/>
        <w:jc w:val="both"/>
        <w:rPr>
          <w:sz w:val="22"/>
          <w:szCs w:val="22"/>
        </w:rPr>
      </w:pPr>
      <w:r w:rsidRPr="00442A35">
        <w:rPr>
          <w:sz w:val="22"/>
          <w:szCs w:val="22"/>
        </w:rPr>
        <w:t xml:space="preserve">Cenę oferty należy określać z dokładnością do dwóch miejsc po przecinku. </w:t>
      </w:r>
    </w:p>
    <w:p w:rsidR="00F776DE" w:rsidRPr="00442A35" w:rsidRDefault="00F776DE" w:rsidP="00C43202">
      <w:pPr>
        <w:numPr>
          <w:ilvl w:val="0"/>
          <w:numId w:val="48"/>
        </w:numPr>
        <w:tabs>
          <w:tab w:val="clear" w:pos="720"/>
          <w:tab w:val="num" w:pos="426"/>
        </w:tabs>
        <w:ind w:left="426" w:hanging="426"/>
        <w:jc w:val="both"/>
        <w:rPr>
          <w:sz w:val="22"/>
          <w:szCs w:val="22"/>
        </w:rPr>
      </w:pPr>
      <w:r w:rsidRPr="00442A35">
        <w:rPr>
          <w:sz w:val="22"/>
          <w:szCs w:val="22"/>
        </w:rPr>
        <w:t xml:space="preserve">Kwotę podatku VAT należy obliczać zgodnie z zasadami ustawy z dnia 11 marca 2004 roku </w:t>
      </w:r>
      <w:r w:rsidRPr="00442A35">
        <w:rPr>
          <w:sz w:val="22"/>
          <w:szCs w:val="22"/>
        </w:rPr>
        <w:br/>
        <w:t>o podatku od towaru i usług (Dz. U. z 2011 r. nr 177, poz. 1054 ze zm.).</w:t>
      </w:r>
    </w:p>
    <w:p w:rsidR="00F776DE" w:rsidRPr="00442A35" w:rsidRDefault="00F776DE" w:rsidP="00C43202">
      <w:pPr>
        <w:numPr>
          <w:ilvl w:val="0"/>
          <w:numId w:val="48"/>
        </w:numPr>
        <w:tabs>
          <w:tab w:val="clear" w:pos="720"/>
          <w:tab w:val="num" w:pos="426"/>
        </w:tabs>
        <w:ind w:left="426" w:hanging="426"/>
        <w:jc w:val="both"/>
        <w:rPr>
          <w:sz w:val="22"/>
          <w:szCs w:val="22"/>
        </w:rPr>
      </w:pPr>
      <w:r w:rsidRPr="00442A35">
        <w:rPr>
          <w:sz w:val="22"/>
          <w:szCs w:val="22"/>
        </w:rPr>
        <w:t xml:space="preserve">Podmioty zagraniczne biorące udział w postępowaniu winny wpisać na Formularzu oferty cenę </w:t>
      </w:r>
      <w:r>
        <w:rPr>
          <w:sz w:val="22"/>
          <w:szCs w:val="22"/>
        </w:rPr>
        <w:t>brutto</w:t>
      </w:r>
      <w:r w:rsidRPr="00442A35">
        <w:rPr>
          <w:sz w:val="22"/>
          <w:szCs w:val="22"/>
        </w:rPr>
        <w:t xml:space="preserve"> wyrażoną w PLN</w:t>
      </w:r>
      <w:r>
        <w:rPr>
          <w:sz w:val="22"/>
          <w:szCs w:val="22"/>
        </w:rPr>
        <w:t xml:space="preserve"> (zawierającą należny</w:t>
      </w:r>
      <w:r w:rsidRPr="00442A35">
        <w:rPr>
          <w:sz w:val="22"/>
          <w:szCs w:val="22"/>
        </w:rPr>
        <w:t xml:space="preserve"> podat</w:t>
      </w:r>
      <w:r>
        <w:rPr>
          <w:sz w:val="22"/>
          <w:szCs w:val="22"/>
        </w:rPr>
        <w:t>e</w:t>
      </w:r>
      <w:r w:rsidRPr="00442A35">
        <w:rPr>
          <w:sz w:val="22"/>
          <w:szCs w:val="22"/>
        </w:rPr>
        <w:t>k</w:t>
      </w:r>
      <w:r>
        <w:rPr>
          <w:sz w:val="22"/>
          <w:szCs w:val="22"/>
        </w:rPr>
        <w:t xml:space="preserve"> VAT, </w:t>
      </w:r>
      <w:r w:rsidRPr="00442A35">
        <w:rPr>
          <w:sz w:val="22"/>
          <w:szCs w:val="22"/>
        </w:rPr>
        <w:t>cła</w:t>
      </w:r>
      <w:r>
        <w:rPr>
          <w:sz w:val="22"/>
          <w:szCs w:val="22"/>
        </w:rPr>
        <w:t xml:space="preserve"> oraz wszystkie koszty i opłaty związane z realizacją zamówienia)</w:t>
      </w:r>
      <w:r w:rsidRPr="00442A35">
        <w:rPr>
          <w:sz w:val="22"/>
          <w:szCs w:val="22"/>
        </w:rPr>
        <w:t>.</w:t>
      </w:r>
    </w:p>
    <w:p w:rsidR="00F776DE" w:rsidRPr="00442A35" w:rsidRDefault="00F776DE" w:rsidP="00F776DE">
      <w:pPr>
        <w:jc w:val="both"/>
        <w:rPr>
          <w:b/>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34" w:name="_Toc253652303"/>
            <w:bookmarkStart w:id="135" w:name="_Toc253652626"/>
            <w:bookmarkStart w:id="136" w:name="_Toc253652657"/>
            <w:bookmarkStart w:id="137" w:name="_Toc253653128"/>
            <w:bookmarkStart w:id="138" w:name="_Toc253653677"/>
            <w:bookmarkStart w:id="139" w:name="_Toc459792475"/>
            <w:r w:rsidRPr="00442A35">
              <w:rPr>
                <w:rFonts w:ascii="Times New Roman" w:hAnsi="Times New Roman"/>
              </w:rPr>
              <w:t>ROZDZIAŁ XX.   OPIS KRYTERIÓW, KTÓRYMI ZAMAWIAJĄCY BĘDZIE SIĘ KIEROWAŁ PRZY WYBORZE OFERTY, WRAZ Z PODANIEM WAG TYCH KRYTERIÓW, A JEŻELI PRZYPISANIE WAGI NIE JEST MOŻLIWE Z OBIEKTYWNYCH PRZYCZYN, ZAMAWIAJĄCY WSKAZUJE KRYTERIA OCENY OFERT W KOLEJNOŚCI OD NAJWAŻNIEJSZEGO DO NAJMNIEJ WAŻNEGO</w:t>
            </w:r>
            <w:bookmarkEnd w:id="134"/>
            <w:bookmarkEnd w:id="135"/>
            <w:bookmarkEnd w:id="136"/>
            <w:bookmarkEnd w:id="137"/>
            <w:bookmarkEnd w:id="138"/>
            <w:bookmarkEnd w:id="139"/>
          </w:p>
        </w:tc>
      </w:tr>
    </w:tbl>
    <w:p w:rsidR="00F776DE" w:rsidRPr="00442A35" w:rsidRDefault="00F776DE" w:rsidP="00F776DE">
      <w:pPr>
        <w:jc w:val="both"/>
        <w:rPr>
          <w:b/>
          <w:sz w:val="22"/>
          <w:szCs w:val="22"/>
          <w:u w:val="single"/>
        </w:rPr>
      </w:pPr>
    </w:p>
    <w:p w:rsidR="00F776DE" w:rsidRPr="00442A35" w:rsidRDefault="00F776DE" w:rsidP="00F776DE">
      <w:pPr>
        <w:widowControl w:val="0"/>
        <w:numPr>
          <w:ilvl w:val="0"/>
          <w:numId w:val="14"/>
        </w:numPr>
        <w:suppressAutoHyphens/>
        <w:ind w:left="426" w:hanging="426"/>
        <w:jc w:val="both"/>
        <w:rPr>
          <w:sz w:val="22"/>
          <w:szCs w:val="22"/>
        </w:rPr>
      </w:pPr>
      <w:r w:rsidRPr="00442A35">
        <w:rPr>
          <w:sz w:val="22"/>
          <w:szCs w:val="22"/>
        </w:rPr>
        <w:t>Zamawiający dokona wyboru oferty spośród nieodrzuconych, ważnych i zgodnych z treścią niniejszej SIWZ ofert.</w:t>
      </w:r>
    </w:p>
    <w:p w:rsidR="00F776DE" w:rsidRPr="00442A35" w:rsidRDefault="00F776DE" w:rsidP="00F776DE">
      <w:pPr>
        <w:widowControl w:val="0"/>
        <w:numPr>
          <w:ilvl w:val="0"/>
          <w:numId w:val="14"/>
        </w:numPr>
        <w:suppressAutoHyphens/>
        <w:ind w:left="426" w:hanging="426"/>
        <w:jc w:val="both"/>
        <w:rPr>
          <w:sz w:val="22"/>
          <w:szCs w:val="22"/>
        </w:rPr>
      </w:pPr>
      <w:r w:rsidRPr="00442A35">
        <w:rPr>
          <w:sz w:val="22"/>
          <w:szCs w:val="22"/>
        </w:rPr>
        <w:t>Oferty zostaną ocenione za pomocą systemu punktowego, zgodnie z poniższymi kryteriami:</w:t>
      </w:r>
    </w:p>
    <w:p w:rsidR="00F776DE" w:rsidRPr="00442A35" w:rsidRDefault="00F776DE" w:rsidP="00F776DE">
      <w:pPr>
        <w:jc w:val="center"/>
        <w:rPr>
          <w:sz w:val="22"/>
          <w:szCs w:val="22"/>
          <w:u w:val="single"/>
        </w:rPr>
      </w:pPr>
    </w:p>
    <w:p w:rsidR="00F776DE" w:rsidRPr="00442A35" w:rsidRDefault="00F776DE" w:rsidP="00160259">
      <w:pPr>
        <w:jc w:val="center"/>
        <w:rPr>
          <w:sz w:val="22"/>
          <w:szCs w:val="22"/>
          <w:u w:val="single"/>
        </w:rPr>
      </w:pPr>
      <w:r w:rsidRPr="00442A35">
        <w:rPr>
          <w:sz w:val="22"/>
          <w:szCs w:val="22"/>
          <w:u w:val="single"/>
        </w:rPr>
        <w:t>Kryterium: Cena – 60%</w:t>
      </w:r>
    </w:p>
    <w:p w:rsidR="00F776DE" w:rsidRPr="00442A35" w:rsidRDefault="00F776DE" w:rsidP="00F776DE">
      <w:pPr>
        <w:ind w:left="426"/>
        <w:jc w:val="both"/>
        <w:rPr>
          <w:sz w:val="22"/>
          <w:szCs w:val="22"/>
        </w:rPr>
      </w:pPr>
      <w:r w:rsidRPr="00442A35">
        <w:rPr>
          <w:sz w:val="22"/>
          <w:szCs w:val="22"/>
        </w:rPr>
        <w:t>Maksymalną liczbę punktów (60) otrzyma Wykonawca, który zaproponuje najniższą całkowitą cenę za realizację zamówienia, natomiast pozostali Wykonawcy otrzymają odpowiednio mniejszą liczbę punktów zgodnie z poniższym wzorem:</w:t>
      </w:r>
    </w:p>
    <w:p w:rsidR="00F776DE" w:rsidRPr="00442A35" w:rsidRDefault="00F776DE" w:rsidP="00F776DE">
      <w:pPr>
        <w:ind w:left="851"/>
        <w:rPr>
          <w:sz w:val="22"/>
          <w:szCs w:val="22"/>
        </w:rPr>
      </w:pPr>
      <w:r w:rsidRPr="00442A35">
        <w:rPr>
          <w:sz w:val="22"/>
          <w:szCs w:val="22"/>
        </w:rPr>
        <w:t>P– liczba punktów przyznanych Wykonawcy za Cenę</w:t>
      </w:r>
    </w:p>
    <w:p w:rsidR="00F776DE" w:rsidRPr="00442A35" w:rsidRDefault="00F776DE" w:rsidP="00F776DE">
      <w:pPr>
        <w:rPr>
          <w:sz w:val="22"/>
          <w:szCs w:val="22"/>
        </w:rPr>
      </w:pPr>
    </w:p>
    <w:p w:rsidR="00F776DE" w:rsidRPr="00442A35" w:rsidRDefault="00F776DE" w:rsidP="00F776DE">
      <w:pPr>
        <w:jc w:val="center"/>
        <w:rPr>
          <w:b/>
          <w:sz w:val="28"/>
          <w:szCs w:val="28"/>
        </w:rPr>
      </w:pPr>
      <w:r w:rsidRPr="00442A35">
        <w:rPr>
          <w:b/>
          <w:i/>
          <w:sz w:val="28"/>
          <w:szCs w:val="28"/>
        </w:rPr>
        <w:t xml:space="preserve">P </w:t>
      </w:r>
      <w:r w:rsidRPr="00442A35">
        <w:rPr>
          <w:b/>
          <w:sz w:val="28"/>
          <w:szCs w:val="28"/>
        </w:rPr>
        <w:t>= C</w:t>
      </w:r>
      <w:r w:rsidRPr="00442A35">
        <w:rPr>
          <w:b/>
          <w:sz w:val="28"/>
          <w:szCs w:val="28"/>
          <w:vertAlign w:val="subscript"/>
        </w:rPr>
        <w:t>N</w:t>
      </w:r>
      <w:r w:rsidRPr="00442A35">
        <w:rPr>
          <w:b/>
          <w:sz w:val="28"/>
          <w:szCs w:val="28"/>
        </w:rPr>
        <w:t xml:space="preserve"> / C</w:t>
      </w:r>
      <w:r w:rsidRPr="00442A35">
        <w:rPr>
          <w:b/>
          <w:sz w:val="28"/>
          <w:szCs w:val="28"/>
          <w:vertAlign w:val="subscript"/>
        </w:rPr>
        <w:t>OB</w:t>
      </w:r>
      <w:r w:rsidRPr="00442A35">
        <w:rPr>
          <w:b/>
          <w:sz w:val="28"/>
          <w:szCs w:val="28"/>
        </w:rPr>
        <w:t xml:space="preserve"> x </w:t>
      </w:r>
      <w:r>
        <w:rPr>
          <w:b/>
          <w:sz w:val="28"/>
          <w:szCs w:val="28"/>
        </w:rPr>
        <w:t>6</w:t>
      </w:r>
      <w:r w:rsidRPr="00442A35">
        <w:rPr>
          <w:b/>
          <w:sz w:val="28"/>
          <w:szCs w:val="28"/>
        </w:rPr>
        <w:t>0</w:t>
      </w:r>
    </w:p>
    <w:p w:rsidR="00F776DE" w:rsidRPr="00442A35" w:rsidRDefault="00F776DE" w:rsidP="00F776DE">
      <w:pPr>
        <w:rPr>
          <w:sz w:val="22"/>
          <w:szCs w:val="22"/>
        </w:rPr>
      </w:pPr>
    </w:p>
    <w:p w:rsidR="00F776DE" w:rsidRPr="00442A35" w:rsidRDefault="00F776DE" w:rsidP="00F776DE">
      <w:pPr>
        <w:ind w:left="851"/>
        <w:rPr>
          <w:sz w:val="22"/>
          <w:szCs w:val="22"/>
        </w:rPr>
      </w:pPr>
      <w:r w:rsidRPr="00442A35">
        <w:rPr>
          <w:sz w:val="22"/>
          <w:szCs w:val="22"/>
        </w:rPr>
        <w:t>gdzie:</w:t>
      </w:r>
    </w:p>
    <w:p w:rsidR="00F776DE" w:rsidRPr="00442A35" w:rsidRDefault="00F776DE" w:rsidP="00F776DE">
      <w:pPr>
        <w:ind w:left="851"/>
        <w:rPr>
          <w:sz w:val="22"/>
          <w:szCs w:val="22"/>
        </w:rPr>
      </w:pPr>
      <w:r w:rsidRPr="00442A35">
        <w:rPr>
          <w:sz w:val="22"/>
          <w:szCs w:val="22"/>
        </w:rPr>
        <w:t>C</w:t>
      </w:r>
      <w:r w:rsidRPr="00442A35">
        <w:rPr>
          <w:sz w:val="22"/>
          <w:szCs w:val="22"/>
          <w:vertAlign w:val="subscript"/>
        </w:rPr>
        <w:t>N</w:t>
      </w:r>
      <w:r w:rsidRPr="00442A35">
        <w:rPr>
          <w:sz w:val="22"/>
          <w:szCs w:val="22"/>
        </w:rPr>
        <w:t xml:space="preserve"> – najniższa zaoferowana Cena,</w:t>
      </w:r>
    </w:p>
    <w:p w:rsidR="00F776DE" w:rsidRPr="00442A35" w:rsidRDefault="00F776DE" w:rsidP="00F776DE">
      <w:pPr>
        <w:ind w:left="851"/>
        <w:rPr>
          <w:sz w:val="22"/>
          <w:szCs w:val="22"/>
        </w:rPr>
      </w:pPr>
      <w:r w:rsidRPr="00442A35">
        <w:rPr>
          <w:sz w:val="22"/>
          <w:szCs w:val="22"/>
        </w:rPr>
        <w:t>C</w:t>
      </w:r>
      <w:r w:rsidRPr="00442A35">
        <w:rPr>
          <w:sz w:val="22"/>
          <w:szCs w:val="22"/>
          <w:vertAlign w:val="subscript"/>
        </w:rPr>
        <w:t>OB</w:t>
      </w:r>
      <w:r w:rsidRPr="00442A35">
        <w:rPr>
          <w:sz w:val="22"/>
          <w:szCs w:val="22"/>
        </w:rPr>
        <w:t xml:space="preserve"> – Cena zaoferowana w ofercie badanej.</w:t>
      </w:r>
    </w:p>
    <w:p w:rsidR="00F776DE" w:rsidRPr="00442A35" w:rsidRDefault="00F776DE" w:rsidP="00F776DE">
      <w:pPr>
        <w:rPr>
          <w:sz w:val="22"/>
          <w:szCs w:val="22"/>
        </w:rPr>
      </w:pPr>
    </w:p>
    <w:p w:rsidR="00F776DE" w:rsidRPr="00442A35" w:rsidRDefault="00F776DE" w:rsidP="00160259">
      <w:pPr>
        <w:jc w:val="center"/>
        <w:rPr>
          <w:sz w:val="22"/>
          <w:szCs w:val="22"/>
          <w:u w:val="single"/>
        </w:rPr>
      </w:pPr>
      <w:r w:rsidRPr="00442A35">
        <w:rPr>
          <w:sz w:val="22"/>
          <w:szCs w:val="22"/>
          <w:u w:val="single"/>
        </w:rPr>
        <w:t xml:space="preserve">Kryterium: </w:t>
      </w:r>
      <w:r w:rsidR="00E30DD5">
        <w:rPr>
          <w:sz w:val="22"/>
          <w:szCs w:val="22"/>
          <w:u w:val="single"/>
        </w:rPr>
        <w:t>Doświadczenie</w:t>
      </w:r>
      <w:r w:rsidRPr="00442A35">
        <w:rPr>
          <w:sz w:val="22"/>
          <w:szCs w:val="22"/>
          <w:u w:val="single"/>
        </w:rPr>
        <w:t xml:space="preserve"> – </w:t>
      </w:r>
      <w:r w:rsidR="00E30DD5">
        <w:rPr>
          <w:sz w:val="22"/>
          <w:szCs w:val="22"/>
          <w:u w:val="single"/>
        </w:rPr>
        <w:t>4</w:t>
      </w:r>
      <w:r>
        <w:rPr>
          <w:sz w:val="22"/>
          <w:szCs w:val="22"/>
          <w:u w:val="single"/>
        </w:rPr>
        <w:t>0</w:t>
      </w:r>
      <w:r w:rsidRPr="00442A35">
        <w:rPr>
          <w:sz w:val="22"/>
          <w:szCs w:val="22"/>
          <w:u w:val="single"/>
        </w:rPr>
        <w:t>%</w:t>
      </w:r>
    </w:p>
    <w:p w:rsidR="00F776DE" w:rsidRPr="00442A35" w:rsidRDefault="00160259" w:rsidP="00F776DE">
      <w:pPr>
        <w:ind w:left="851"/>
        <w:jc w:val="both"/>
        <w:rPr>
          <w:sz w:val="22"/>
          <w:szCs w:val="22"/>
        </w:rPr>
      </w:pPr>
      <w:r>
        <w:rPr>
          <w:sz w:val="22"/>
          <w:szCs w:val="22"/>
        </w:rPr>
        <w:t>D</w:t>
      </w:r>
      <w:r w:rsidR="00F776DE" w:rsidRPr="00442A35">
        <w:rPr>
          <w:sz w:val="22"/>
          <w:szCs w:val="22"/>
        </w:rPr>
        <w:t xml:space="preserve"> – liczba punktów przyznanych Wykonawcy </w:t>
      </w:r>
      <w:r w:rsidR="001C1121">
        <w:rPr>
          <w:sz w:val="22"/>
          <w:szCs w:val="22"/>
        </w:rPr>
        <w:t>z</w:t>
      </w:r>
      <w:r w:rsidR="00E95D18">
        <w:rPr>
          <w:sz w:val="22"/>
          <w:szCs w:val="22"/>
        </w:rPr>
        <w:t>a doświadczenie (ilość usług potwierdzonych referencjami)</w:t>
      </w:r>
    </w:p>
    <w:p w:rsidR="00F776DE" w:rsidRPr="00442A35" w:rsidRDefault="00F776DE" w:rsidP="00C43202">
      <w:pPr>
        <w:numPr>
          <w:ilvl w:val="2"/>
          <w:numId w:val="48"/>
        </w:numPr>
        <w:tabs>
          <w:tab w:val="left" w:pos="142"/>
        </w:tabs>
        <w:ind w:left="1134" w:hanging="284"/>
        <w:jc w:val="both"/>
        <w:rPr>
          <w:sz w:val="22"/>
          <w:szCs w:val="22"/>
        </w:rPr>
      </w:pPr>
      <w:r w:rsidRPr="00442A35">
        <w:rPr>
          <w:sz w:val="22"/>
          <w:szCs w:val="22"/>
        </w:rPr>
        <w:t xml:space="preserve">Wykonawca, </w:t>
      </w:r>
      <w:r w:rsidR="0026620B">
        <w:rPr>
          <w:sz w:val="22"/>
          <w:szCs w:val="22"/>
        </w:rPr>
        <w:t>który obsłużył/obsługuje co najmniej 10 jednostek</w:t>
      </w:r>
      <w:r w:rsidRPr="00442A35">
        <w:rPr>
          <w:sz w:val="22"/>
          <w:szCs w:val="22"/>
        </w:rPr>
        <w:t xml:space="preserve"> – otrzyma </w:t>
      </w:r>
      <w:r w:rsidR="00F22336">
        <w:rPr>
          <w:sz w:val="22"/>
          <w:szCs w:val="22"/>
        </w:rPr>
        <w:t>4</w:t>
      </w:r>
      <w:r w:rsidRPr="00442A35">
        <w:rPr>
          <w:sz w:val="22"/>
          <w:szCs w:val="22"/>
        </w:rPr>
        <w:t xml:space="preserve">0 </w:t>
      </w:r>
      <w:proofErr w:type="spellStart"/>
      <w:r w:rsidRPr="00442A35">
        <w:rPr>
          <w:sz w:val="22"/>
          <w:szCs w:val="22"/>
        </w:rPr>
        <w:t>pkt</w:t>
      </w:r>
      <w:proofErr w:type="spellEnd"/>
    </w:p>
    <w:p w:rsidR="00F776DE" w:rsidRPr="00442A35" w:rsidRDefault="00F776DE" w:rsidP="00C43202">
      <w:pPr>
        <w:numPr>
          <w:ilvl w:val="2"/>
          <w:numId w:val="48"/>
        </w:numPr>
        <w:tabs>
          <w:tab w:val="left" w:pos="142"/>
        </w:tabs>
        <w:ind w:left="1134" w:hanging="284"/>
        <w:jc w:val="both"/>
        <w:rPr>
          <w:sz w:val="22"/>
          <w:szCs w:val="22"/>
        </w:rPr>
      </w:pPr>
      <w:r w:rsidRPr="00442A35">
        <w:rPr>
          <w:sz w:val="22"/>
          <w:szCs w:val="22"/>
        </w:rPr>
        <w:t xml:space="preserve">Wykonawca, który </w:t>
      </w:r>
      <w:r w:rsidR="0026620B">
        <w:rPr>
          <w:sz w:val="22"/>
          <w:szCs w:val="22"/>
        </w:rPr>
        <w:t>obsłużył/ obsługuje od 3- 9 jednostek</w:t>
      </w:r>
      <w:r w:rsidRPr="00442A35">
        <w:rPr>
          <w:sz w:val="22"/>
          <w:szCs w:val="22"/>
        </w:rPr>
        <w:t xml:space="preserve"> – otrzyma </w:t>
      </w:r>
      <w:r w:rsidR="00F22336">
        <w:rPr>
          <w:sz w:val="22"/>
          <w:szCs w:val="22"/>
        </w:rPr>
        <w:t>2</w:t>
      </w:r>
      <w:r w:rsidRPr="00442A35">
        <w:rPr>
          <w:sz w:val="22"/>
          <w:szCs w:val="22"/>
        </w:rPr>
        <w:t xml:space="preserve">0 </w:t>
      </w:r>
      <w:proofErr w:type="spellStart"/>
      <w:r w:rsidRPr="00442A35">
        <w:rPr>
          <w:sz w:val="22"/>
          <w:szCs w:val="22"/>
        </w:rPr>
        <w:t>pkt</w:t>
      </w:r>
      <w:proofErr w:type="spellEnd"/>
    </w:p>
    <w:p w:rsidR="00F776DE" w:rsidRPr="00442A35" w:rsidRDefault="00F776DE" w:rsidP="00C43202">
      <w:pPr>
        <w:numPr>
          <w:ilvl w:val="2"/>
          <w:numId w:val="48"/>
        </w:numPr>
        <w:tabs>
          <w:tab w:val="left" w:pos="142"/>
        </w:tabs>
        <w:ind w:left="1134" w:hanging="284"/>
        <w:jc w:val="both"/>
        <w:rPr>
          <w:sz w:val="22"/>
          <w:szCs w:val="22"/>
        </w:rPr>
      </w:pPr>
      <w:r w:rsidRPr="00442A35">
        <w:rPr>
          <w:sz w:val="22"/>
          <w:szCs w:val="22"/>
        </w:rPr>
        <w:t xml:space="preserve">Wykonawca, który </w:t>
      </w:r>
      <w:r w:rsidR="0026620B">
        <w:rPr>
          <w:sz w:val="22"/>
          <w:szCs w:val="22"/>
        </w:rPr>
        <w:t>obsłużył/obsługuje od 1-2 jednostek</w:t>
      </w:r>
      <w:r w:rsidRPr="00442A35">
        <w:rPr>
          <w:sz w:val="22"/>
          <w:szCs w:val="22"/>
        </w:rPr>
        <w:t xml:space="preserve"> – otrzyma </w:t>
      </w:r>
      <w:r w:rsidR="0026620B">
        <w:rPr>
          <w:sz w:val="22"/>
          <w:szCs w:val="22"/>
        </w:rPr>
        <w:t>1</w:t>
      </w:r>
      <w:r w:rsidRPr="00442A35">
        <w:rPr>
          <w:sz w:val="22"/>
          <w:szCs w:val="22"/>
        </w:rPr>
        <w:t xml:space="preserve"> </w:t>
      </w:r>
      <w:proofErr w:type="spellStart"/>
      <w:r w:rsidRPr="00442A35">
        <w:rPr>
          <w:sz w:val="22"/>
          <w:szCs w:val="22"/>
        </w:rPr>
        <w:t>pkt</w:t>
      </w:r>
      <w:proofErr w:type="spellEnd"/>
    </w:p>
    <w:p w:rsidR="00F776DE" w:rsidRPr="00442A35" w:rsidRDefault="00F776DE" w:rsidP="00160259">
      <w:pPr>
        <w:rPr>
          <w:sz w:val="22"/>
          <w:szCs w:val="22"/>
        </w:rPr>
      </w:pPr>
    </w:p>
    <w:p w:rsidR="00F776DE" w:rsidRPr="00160259" w:rsidRDefault="00F776DE" w:rsidP="00160259">
      <w:pPr>
        <w:jc w:val="center"/>
        <w:rPr>
          <w:sz w:val="22"/>
          <w:szCs w:val="22"/>
          <w:u w:val="single"/>
        </w:rPr>
      </w:pPr>
      <w:r w:rsidRPr="00442A35">
        <w:rPr>
          <w:sz w:val="22"/>
          <w:szCs w:val="22"/>
          <w:u w:val="single"/>
        </w:rPr>
        <w:t>Sumaryczna liczba punktów zostanie obliczona wg następującego wzoru:</w:t>
      </w:r>
    </w:p>
    <w:p w:rsidR="00F776DE" w:rsidRPr="00442A35" w:rsidRDefault="00AA4EB2" w:rsidP="00F776DE">
      <w:pPr>
        <w:jc w:val="center"/>
        <w:rPr>
          <w:b/>
        </w:rPr>
      </w:pPr>
      <w:r>
        <w:rPr>
          <w:b/>
        </w:rPr>
        <w:t xml:space="preserve">Ilość punktów = P + </w:t>
      </w:r>
      <w:r w:rsidR="008861AA">
        <w:rPr>
          <w:b/>
        </w:rPr>
        <w:t>D</w:t>
      </w:r>
    </w:p>
    <w:p w:rsidR="00F776DE" w:rsidRPr="00442A35" w:rsidRDefault="00F776DE" w:rsidP="00F776DE">
      <w:pPr>
        <w:jc w:val="center"/>
        <w:rPr>
          <w:b/>
        </w:rPr>
      </w:pPr>
    </w:p>
    <w:p w:rsidR="00F776DE" w:rsidRPr="00442A35" w:rsidRDefault="00F776DE" w:rsidP="00C43202">
      <w:pPr>
        <w:numPr>
          <w:ilvl w:val="0"/>
          <w:numId w:val="48"/>
        </w:numPr>
        <w:tabs>
          <w:tab w:val="clear" w:pos="720"/>
          <w:tab w:val="num" w:pos="426"/>
        </w:tabs>
        <w:ind w:left="426" w:hanging="426"/>
        <w:rPr>
          <w:sz w:val="22"/>
          <w:szCs w:val="22"/>
        </w:rPr>
      </w:pPr>
      <w:r w:rsidRPr="00442A35">
        <w:rPr>
          <w:sz w:val="22"/>
          <w:szCs w:val="22"/>
        </w:rPr>
        <w:t>Oferta, która przedstawia najkorzystniejszy bilans (maksymalna liczba przyznanych punktów w oparciu o ustalone kryteria) zostanie uznana za najkorzystniejszą, pozostałe oferty zostaną sklasyfikowane zgodnie z ilością uzyskanych punktów.</w:t>
      </w:r>
    </w:p>
    <w:p w:rsidR="00F776DE" w:rsidRPr="00442A35" w:rsidRDefault="00F776DE" w:rsidP="00C43202">
      <w:pPr>
        <w:numPr>
          <w:ilvl w:val="0"/>
          <w:numId w:val="48"/>
        </w:numPr>
        <w:tabs>
          <w:tab w:val="clear" w:pos="720"/>
          <w:tab w:val="num" w:pos="426"/>
        </w:tabs>
        <w:ind w:left="426" w:hanging="426"/>
        <w:rPr>
          <w:sz w:val="22"/>
          <w:szCs w:val="22"/>
        </w:rPr>
      </w:pPr>
      <w:r w:rsidRPr="00442A35">
        <w:rPr>
          <w:sz w:val="22"/>
          <w:szCs w:val="22"/>
        </w:rPr>
        <w:t>Przy dokonywaniu wyboru najkorzystniejszej oferty Zamawiający będzie stosował wyłącznie zasady i kryteria określone w niniejszym SIWZ.</w:t>
      </w:r>
    </w:p>
    <w:p w:rsidR="00F776DE" w:rsidRPr="00442A35" w:rsidRDefault="00F776DE" w:rsidP="00C43202">
      <w:pPr>
        <w:numPr>
          <w:ilvl w:val="0"/>
          <w:numId w:val="48"/>
        </w:numPr>
        <w:tabs>
          <w:tab w:val="clear" w:pos="720"/>
          <w:tab w:val="num" w:pos="426"/>
        </w:tabs>
        <w:ind w:left="426" w:hanging="426"/>
        <w:rPr>
          <w:sz w:val="22"/>
          <w:szCs w:val="22"/>
        </w:rPr>
      </w:pPr>
      <w:r w:rsidRPr="00442A35">
        <w:rPr>
          <w:sz w:val="22"/>
          <w:szCs w:val="22"/>
        </w:rPr>
        <w:t xml:space="preserve">Ogłoszenie o wyborze najkorzystniejszej oferty: </w:t>
      </w:r>
    </w:p>
    <w:p w:rsidR="00F776DE" w:rsidRPr="00442A35" w:rsidRDefault="00F776DE" w:rsidP="00C43202">
      <w:pPr>
        <w:numPr>
          <w:ilvl w:val="0"/>
          <w:numId w:val="43"/>
        </w:numPr>
        <w:ind w:left="709" w:hanging="283"/>
        <w:jc w:val="both"/>
        <w:rPr>
          <w:b/>
          <w:sz w:val="22"/>
          <w:szCs w:val="22"/>
        </w:rPr>
      </w:pPr>
      <w:r w:rsidRPr="00442A35">
        <w:rPr>
          <w:sz w:val="22"/>
          <w:szCs w:val="22"/>
        </w:rPr>
        <w:t>O wyborze najkorzystniejszej oferty Zamawiający niezwłocznie zawiadomi wszystkich      wykonawców, którzy złożyli oferty, podając informacje, o których mowa w art. 92 ust. 1 Ustawy;</w:t>
      </w:r>
    </w:p>
    <w:p w:rsidR="00F776DE" w:rsidRPr="00442A35" w:rsidRDefault="00F776DE" w:rsidP="00C43202">
      <w:pPr>
        <w:numPr>
          <w:ilvl w:val="0"/>
          <w:numId w:val="43"/>
        </w:numPr>
        <w:ind w:left="709" w:hanging="283"/>
        <w:jc w:val="both"/>
        <w:rPr>
          <w:b/>
          <w:sz w:val="22"/>
          <w:szCs w:val="22"/>
        </w:rPr>
      </w:pPr>
      <w:r w:rsidRPr="00442A35">
        <w:rPr>
          <w:sz w:val="22"/>
          <w:szCs w:val="22"/>
        </w:rPr>
        <w:t>Ogłoszenie zawierające informacje, o których mowa w art. 92 ust. 1 pkt 1 Ustawy Zamawiający niezwłocznie zamieszcza na stronie internetowej oraz w miejscu publicznie dostęp</w:t>
      </w:r>
      <w:r>
        <w:rPr>
          <w:sz w:val="22"/>
          <w:szCs w:val="22"/>
        </w:rPr>
        <w:t>nym w swojej siedzibie.</w:t>
      </w:r>
    </w:p>
    <w:p w:rsidR="00F776DE" w:rsidRPr="00442A35" w:rsidRDefault="00F776DE" w:rsidP="00C43202">
      <w:pPr>
        <w:widowControl w:val="0"/>
        <w:numPr>
          <w:ilvl w:val="0"/>
          <w:numId w:val="47"/>
        </w:numPr>
        <w:suppressAutoHyphens/>
        <w:ind w:left="426" w:hanging="426"/>
        <w:jc w:val="both"/>
        <w:rPr>
          <w:sz w:val="22"/>
          <w:szCs w:val="22"/>
        </w:rPr>
      </w:pPr>
      <w:r w:rsidRPr="00442A35">
        <w:rPr>
          <w:sz w:val="22"/>
          <w:szCs w:val="22"/>
        </w:rPr>
        <w:t>W toku badania i oceny ofert zamawiający może żądać od wykonawców wyjaśnień dotyczących treści złożonych ofert. Niedopuszczalne jest jednak prowadzenie między zamawiającym a wykonawcą negocjacji dotyczących złożonej oferty oraz dokonywanie jakiejkolwiek zmiany w jej treści, z wyjątkiem poprawiania w tekście oferty oczywistych omyłek pisarskich oraz omyłek rachunkowych w obliczeniu ceny, niezwłocznie zawiadamiając o tym wykonawcę, którego oferta została poprawiona.</w:t>
      </w:r>
    </w:p>
    <w:p w:rsidR="00F776DE" w:rsidRPr="00442A35" w:rsidRDefault="00F776DE" w:rsidP="00C43202">
      <w:pPr>
        <w:widowControl w:val="0"/>
        <w:numPr>
          <w:ilvl w:val="0"/>
          <w:numId w:val="47"/>
        </w:numPr>
        <w:suppressAutoHyphens/>
        <w:ind w:left="426" w:hanging="426"/>
        <w:jc w:val="both"/>
        <w:rPr>
          <w:b/>
          <w:sz w:val="22"/>
          <w:szCs w:val="22"/>
        </w:rPr>
      </w:pPr>
      <w:r w:rsidRPr="00442A35">
        <w:rPr>
          <w:b/>
          <w:sz w:val="22"/>
          <w:szCs w:val="22"/>
        </w:rPr>
        <w:t>Zamawiający odrzuci ofertę (zgodnie z art. 89 ust. 1 pzp), jeżeli:</w:t>
      </w:r>
    </w:p>
    <w:p w:rsidR="00F776DE" w:rsidRPr="00442A35" w:rsidRDefault="00F776DE" w:rsidP="00F776DE">
      <w:pPr>
        <w:pStyle w:val="Bezodstpw"/>
        <w:numPr>
          <w:ilvl w:val="0"/>
          <w:numId w:val="18"/>
        </w:numPr>
        <w:ind w:hanging="294"/>
        <w:jc w:val="both"/>
        <w:rPr>
          <w:sz w:val="22"/>
          <w:szCs w:val="22"/>
        </w:rPr>
      </w:pPr>
      <w:r w:rsidRPr="00442A35">
        <w:rPr>
          <w:sz w:val="22"/>
          <w:szCs w:val="22"/>
        </w:rPr>
        <w:t xml:space="preserve">jest niezgodna z ustawą; </w:t>
      </w:r>
    </w:p>
    <w:p w:rsidR="00F776DE" w:rsidRPr="00442A35" w:rsidRDefault="00F776DE" w:rsidP="00F776DE">
      <w:pPr>
        <w:pStyle w:val="Bezodstpw"/>
        <w:numPr>
          <w:ilvl w:val="0"/>
          <w:numId w:val="18"/>
        </w:numPr>
        <w:ind w:hanging="294"/>
        <w:jc w:val="both"/>
        <w:rPr>
          <w:sz w:val="22"/>
          <w:szCs w:val="22"/>
        </w:rPr>
      </w:pPr>
      <w:r w:rsidRPr="00442A35">
        <w:rPr>
          <w:bCs/>
          <w:sz w:val="22"/>
          <w:szCs w:val="22"/>
        </w:rPr>
        <w:t>jej treść nie odpowiada treści specyfikacji istotnych warunków zamówienia,</w:t>
      </w:r>
      <w:r w:rsidRPr="00442A35">
        <w:rPr>
          <w:bCs/>
          <w:sz w:val="22"/>
          <w:szCs w:val="22"/>
        </w:rPr>
        <w:br/>
        <w:t xml:space="preserve">z zastrzeżeniem art. 87 ust. 2 pkt 3; </w:t>
      </w:r>
    </w:p>
    <w:p w:rsidR="00F776DE" w:rsidRPr="00442A35" w:rsidRDefault="00F776DE" w:rsidP="00F776DE">
      <w:pPr>
        <w:pStyle w:val="Bezodstpw"/>
        <w:numPr>
          <w:ilvl w:val="0"/>
          <w:numId w:val="18"/>
        </w:numPr>
        <w:ind w:hanging="294"/>
        <w:jc w:val="both"/>
        <w:rPr>
          <w:sz w:val="22"/>
          <w:szCs w:val="22"/>
        </w:rPr>
      </w:pPr>
      <w:r w:rsidRPr="00442A35">
        <w:rPr>
          <w:sz w:val="22"/>
          <w:szCs w:val="22"/>
        </w:rPr>
        <w:t xml:space="preserve">jej złożenie stanowi czyn nieuczciwej konkurencji w rozumieniu przepisów  o zwalczaniu nieuczciwej konkurencji; </w:t>
      </w:r>
    </w:p>
    <w:p w:rsidR="00F776DE" w:rsidRPr="00442A35" w:rsidRDefault="00F776DE" w:rsidP="00F776DE">
      <w:pPr>
        <w:pStyle w:val="Bezodstpw"/>
        <w:numPr>
          <w:ilvl w:val="0"/>
          <w:numId w:val="18"/>
        </w:numPr>
        <w:ind w:hanging="294"/>
        <w:jc w:val="both"/>
        <w:rPr>
          <w:sz w:val="22"/>
          <w:szCs w:val="22"/>
        </w:rPr>
      </w:pPr>
      <w:r w:rsidRPr="00442A35">
        <w:rPr>
          <w:sz w:val="22"/>
          <w:szCs w:val="22"/>
        </w:rPr>
        <w:t>zawiera rażąco niską cenę lub koszt w stosunku do przedmiotu zamówienia;</w:t>
      </w:r>
    </w:p>
    <w:p w:rsidR="00F776DE" w:rsidRPr="00442A35" w:rsidRDefault="00F776DE" w:rsidP="00F776DE">
      <w:pPr>
        <w:pStyle w:val="Bezodstpw"/>
        <w:numPr>
          <w:ilvl w:val="0"/>
          <w:numId w:val="18"/>
        </w:numPr>
        <w:ind w:hanging="294"/>
        <w:jc w:val="both"/>
        <w:rPr>
          <w:sz w:val="22"/>
          <w:szCs w:val="22"/>
        </w:rPr>
      </w:pPr>
      <w:r w:rsidRPr="00442A35">
        <w:rPr>
          <w:sz w:val="22"/>
          <w:szCs w:val="22"/>
        </w:rPr>
        <w:t>została złożona przez wykonawcę wykluczonego z udziału w postępowaniu</w:t>
      </w:r>
      <w:r w:rsidRPr="00442A35">
        <w:rPr>
          <w:sz w:val="22"/>
          <w:szCs w:val="22"/>
        </w:rPr>
        <w:br/>
        <w:t xml:space="preserve">o udzielenie zamówienia lub niezaproszonego do składania ofert; </w:t>
      </w:r>
    </w:p>
    <w:p w:rsidR="00F776DE" w:rsidRPr="00442A35" w:rsidRDefault="00F776DE" w:rsidP="00F776DE">
      <w:pPr>
        <w:pStyle w:val="Bezodstpw"/>
        <w:numPr>
          <w:ilvl w:val="0"/>
          <w:numId w:val="18"/>
        </w:numPr>
        <w:ind w:hanging="294"/>
        <w:jc w:val="both"/>
        <w:rPr>
          <w:sz w:val="22"/>
          <w:szCs w:val="22"/>
        </w:rPr>
      </w:pPr>
      <w:r w:rsidRPr="00442A35">
        <w:rPr>
          <w:bCs/>
          <w:sz w:val="22"/>
          <w:szCs w:val="22"/>
        </w:rPr>
        <w:t xml:space="preserve">zawiera błędy w obliczeniu ceny lub kosztu; </w:t>
      </w:r>
    </w:p>
    <w:p w:rsidR="00F776DE" w:rsidRPr="00442A35" w:rsidRDefault="00F776DE" w:rsidP="00F776DE">
      <w:pPr>
        <w:pStyle w:val="Bezodstpw"/>
        <w:numPr>
          <w:ilvl w:val="0"/>
          <w:numId w:val="18"/>
        </w:numPr>
        <w:ind w:hanging="294"/>
        <w:jc w:val="both"/>
        <w:rPr>
          <w:sz w:val="22"/>
          <w:szCs w:val="22"/>
        </w:rPr>
      </w:pPr>
      <w:r w:rsidRPr="00442A35">
        <w:rPr>
          <w:bCs/>
          <w:sz w:val="22"/>
          <w:szCs w:val="22"/>
        </w:rPr>
        <w:t xml:space="preserve">wykonawca w terminie 3 dni od dnia doręczenia zawiadomienia nie zgodził się na poprawienie omyłki, o której mowa w art. 87 ust. 2 pkt 3; </w:t>
      </w:r>
    </w:p>
    <w:p w:rsidR="00F776DE" w:rsidRPr="00442A35" w:rsidRDefault="00F776DE" w:rsidP="00F776DE">
      <w:pPr>
        <w:ind w:left="1134" w:hanging="425"/>
        <w:rPr>
          <w:sz w:val="22"/>
          <w:szCs w:val="22"/>
        </w:rPr>
      </w:pPr>
      <w:r w:rsidRPr="00442A35">
        <w:rPr>
          <w:sz w:val="22"/>
          <w:szCs w:val="22"/>
        </w:rPr>
        <w:t>7a)  wykonawca nie wyraził zgody, o której mowa w art. 85 ust. 2, na przedłużenie terminu związania ofertą;</w:t>
      </w:r>
    </w:p>
    <w:p w:rsidR="00F776DE" w:rsidRPr="00442A35" w:rsidRDefault="00F776DE" w:rsidP="00F776DE">
      <w:pPr>
        <w:ind w:left="1134" w:hanging="425"/>
        <w:rPr>
          <w:sz w:val="22"/>
          <w:szCs w:val="22"/>
        </w:rPr>
      </w:pPr>
      <w:r w:rsidRPr="00442A35">
        <w:rPr>
          <w:sz w:val="22"/>
          <w:szCs w:val="22"/>
        </w:rPr>
        <w:t>7b)  wadium nie zostało wniesione lub zostało wniesione w sposób nieprawidłowy, jeżeli zamawiający żądał wniesienia wadium;</w:t>
      </w:r>
    </w:p>
    <w:p w:rsidR="00F776DE" w:rsidRPr="00442A35" w:rsidRDefault="00F776DE" w:rsidP="00F776DE">
      <w:pPr>
        <w:ind w:left="1134" w:hanging="425"/>
        <w:rPr>
          <w:sz w:val="22"/>
          <w:szCs w:val="22"/>
        </w:rPr>
      </w:pPr>
      <w:r w:rsidRPr="00442A35">
        <w:rPr>
          <w:sz w:val="22"/>
          <w:szCs w:val="22"/>
        </w:rPr>
        <w:t>7c)  oferta wariantowa nie spełnia minimalnych wymagań określonych przez zamawiającego;</w:t>
      </w:r>
    </w:p>
    <w:p w:rsidR="00F776DE" w:rsidRPr="00442A35" w:rsidRDefault="00F776DE" w:rsidP="00F776DE">
      <w:pPr>
        <w:ind w:left="1134" w:hanging="425"/>
        <w:rPr>
          <w:sz w:val="22"/>
          <w:szCs w:val="22"/>
        </w:rPr>
      </w:pPr>
      <w:r w:rsidRPr="00442A35">
        <w:rPr>
          <w:sz w:val="22"/>
          <w:szCs w:val="22"/>
        </w:rPr>
        <w:t>7d)  jej przyjęcie naruszałoby bezpieczeństwo publiczne lub istotny interes bezpieczeństwa państwa, a tego bezpieczeństwa lub interesu nie można zagwarantować w inny sposób</w:t>
      </w:r>
    </w:p>
    <w:p w:rsidR="00F776DE" w:rsidRPr="00442A35" w:rsidRDefault="00F776DE" w:rsidP="00F776DE">
      <w:pPr>
        <w:pStyle w:val="Bezodstpw"/>
        <w:numPr>
          <w:ilvl w:val="0"/>
          <w:numId w:val="18"/>
        </w:numPr>
        <w:ind w:hanging="294"/>
        <w:jc w:val="both"/>
        <w:rPr>
          <w:sz w:val="22"/>
          <w:szCs w:val="22"/>
        </w:rPr>
      </w:pPr>
      <w:r w:rsidRPr="00442A35">
        <w:rPr>
          <w:sz w:val="22"/>
          <w:szCs w:val="22"/>
        </w:rPr>
        <w:t xml:space="preserve">jest nieważna na podstawie odrębnych przepisów. </w:t>
      </w:r>
    </w:p>
    <w:p w:rsidR="00F776DE" w:rsidRPr="00442A35" w:rsidRDefault="00F776DE" w:rsidP="00F776DE">
      <w:pPr>
        <w:pStyle w:val="Bezodstpw"/>
        <w:ind w:left="720"/>
        <w:jc w:val="both"/>
        <w:rPr>
          <w:sz w:val="22"/>
          <w:szCs w:val="22"/>
        </w:rPr>
      </w:pPr>
    </w:p>
    <w:p w:rsidR="00F776DE" w:rsidRPr="00442A35" w:rsidRDefault="00F776DE" w:rsidP="00C43202">
      <w:pPr>
        <w:numPr>
          <w:ilvl w:val="0"/>
          <w:numId w:val="47"/>
        </w:numPr>
        <w:ind w:left="426" w:hanging="426"/>
        <w:jc w:val="both"/>
        <w:rPr>
          <w:sz w:val="22"/>
          <w:szCs w:val="22"/>
        </w:rPr>
      </w:pPr>
      <w:r w:rsidRPr="00442A35">
        <w:rPr>
          <w:sz w:val="22"/>
          <w:szCs w:val="22"/>
        </w:rPr>
        <w:t xml:space="preserve">Jeżeli zaoferowana cena lub koszt, lub ich istotne części składowe, wydają się rażąco niskie </w:t>
      </w:r>
      <w:r w:rsidRPr="00442A35">
        <w:rPr>
          <w:sz w:val="22"/>
          <w:szCs w:val="22"/>
        </w:rPr>
        <w:br/>
        <w:t>w stosunku do przedmiotu zamówienia i budzą wątpliwości zamawiającego co do możliwości wykonania przedmiotu zamówienia zgodnie z wymaganiami określonymi przez zamawiającego lub wynikającymi z odrębnych przepisów, zamawiający zwraca się o udzielenie wyjaśnień, w tym złożenie dowodów, dotyczących wyliczenia ceny lub kosztu, w szczególności w zakresie:</w:t>
      </w:r>
    </w:p>
    <w:p w:rsidR="00F776DE" w:rsidRPr="00442A35" w:rsidRDefault="00F776DE" w:rsidP="00C43202">
      <w:pPr>
        <w:numPr>
          <w:ilvl w:val="0"/>
          <w:numId w:val="45"/>
        </w:numPr>
        <w:ind w:hanging="294"/>
        <w:jc w:val="both"/>
        <w:rPr>
          <w:sz w:val="22"/>
          <w:szCs w:val="22"/>
        </w:rPr>
      </w:pPr>
      <w:r w:rsidRPr="00442A35">
        <w:rPr>
          <w:sz w:val="22"/>
          <w:szCs w:val="22"/>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ustalonego na podstawie art. 2 ust. 3-5 ustawy z dnia 10 października 2002 r. o minimalnym wynagrodzeniu za pracę (Dz. U. Nr 200, poz. 1679, z późn. zm.);</w:t>
      </w:r>
    </w:p>
    <w:p w:rsidR="00F776DE" w:rsidRPr="00442A35" w:rsidRDefault="00F776DE" w:rsidP="00C43202">
      <w:pPr>
        <w:numPr>
          <w:ilvl w:val="0"/>
          <w:numId w:val="45"/>
        </w:numPr>
        <w:ind w:hanging="294"/>
        <w:jc w:val="both"/>
        <w:rPr>
          <w:sz w:val="22"/>
          <w:szCs w:val="22"/>
        </w:rPr>
      </w:pPr>
      <w:r w:rsidRPr="00442A35">
        <w:rPr>
          <w:sz w:val="22"/>
          <w:szCs w:val="22"/>
        </w:rPr>
        <w:t>pomocy publicznej udzielonej na podstawie odrębnych przepisów;</w:t>
      </w:r>
    </w:p>
    <w:p w:rsidR="00F776DE" w:rsidRPr="00442A35" w:rsidRDefault="00F776DE" w:rsidP="00C43202">
      <w:pPr>
        <w:numPr>
          <w:ilvl w:val="0"/>
          <w:numId w:val="45"/>
        </w:numPr>
        <w:ind w:hanging="294"/>
        <w:jc w:val="both"/>
        <w:rPr>
          <w:sz w:val="22"/>
          <w:szCs w:val="22"/>
        </w:rPr>
      </w:pPr>
      <w:r w:rsidRPr="00442A35">
        <w:rPr>
          <w:sz w:val="22"/>
          <w:szCs w:val="22"/>
        </w:rPr>
        <w:t>wynikającym z przepisów prawa pracy i przepisów o zabezpieczeniu społecznym, obowiązujących w miejscu, w którym realizowane jest zamówienie;</w:t>
      </w:r>
    </w:p>
    <w:p w:rsidR="00F776DE" w:rsidRPr="00442A35" w:rsidRDefault="00F776DE" w:rsidP="00C43202">
      <w:pPr>
        <w:numPr>
          <w:ilvl w:val="0"/>
          <w:numId w:val="45"/>
        </w:numPr>
        <w:ind w:hanging="294"/>
        <w:jc w:val="both"/>
        <w:rPr>
          <w:sz w:val="22"/>
          <w:szCs w:val="22"/>
        </w:rPr>
      </w:pPr>
      <w:r w:rsidRPr="00442A35">
        <w:rPr>
          <w:sz w:val="22"/>
          <w:szCs w:val="22"/>
        </w:rPr>
        <w:t>wynikającym z przepisów prawa ochrony środowiska;</w:t>
      </w:r>
    </w:p>
    <w:p w:rsidR="00F776DE" w:rsidRPr="00442A35" w:rsidRDefault="00F776DE" w:rsidP="00C43202">
      <w:pPr>
        <w:numPr>
          <w:ilvl w:val="0"/>
          <w:numId w:val="45"/>
        </w:numPr>
        <w:ind w:hanging="294"/>
        <w:jc w:val="both"/>
        <w:rPr>
          <w:sz w:val="22"/>
          <w:szCs w:val="22"/>
        </w:rPr>
      </w:pPr>
      <w:r w:rsidRPr="00442A35">
        <w:rPr>
          <w:sz w:val="22"/>
          <w:szCs w:val="22"/>
        </w:rPr>
        <w:t>powierzenia wykonania części zamówienia podwykonawcy.</w:t>
      </w:r>
    </w:p>
    <w:p w:rsidR="00F776DE" w:rsidRPr="00442A35" w:rsidRDefault="00F776DE" w:rsidP="00C43202">
      <w:pPr>
        <w:numPr>
          <w:ilvl w:val="0"/>
          <w:numId w:val="47"/>
        </w:numPr>
        <w:ind w:left="426" w:hanging="426"/>
        <w:jc w:val="both"/>
        <w:rPr>
          <w:sz w:val="22"/>
          <w:szCs w:val="22"/>
        </w:rPr>
      </w:pPr>
      <w:r w:rsidRPr="00442A35">
        <w:rPr>
          <w:sz w:val="22"/>
          <w:szCs w:val="22"/>
        </w:rPr>
        <w:t>W przypadku gdy cena całkowita oferty jest niższa o co najmniej 30% od:</w:t>
      </w:r>
    </w:p>
    <w:p w:rsidR="00F776DE" w:rsidRPr="00442A35" w:rsidRDefault="00F776DE" w:rsidP="00C43202">
      <w:pPr>
        <w:numPr>
          <w:ilvl w:val="0"/>
          <w:numId w:val="46"/>
        </w:numPr>
        <w:ind w:hanging="294"/>
        <w:jc w:val="both"/>
        <w:rPr>
          <w:sz w:val="22"/>
          <w:szCs w:val="22"/>
        </w:rPr>
      </w:pPr>
      <w:r w:rsidRPr="00442A35">
        <w:rPr>
          <w:sz w:val="22"/>
          <w:szCs w:val="22"/>
        </w:rPr>
        <w:t>wartości zamówienia powiększonej o należny podatek od towarów i usług, ustalonej przed wszczęciem postępowania zgodnie z art. 35 ust. 1 i 2 lub średniej arytmetycznej cen wszystkich złożonych ofert, zamawiający zwraca się o udzielenie wyjaśnień, o których mowa w ust. 1, chyba że rozbieżność wynika z okoliczności oczywistych, które nie wymagają wyjaśnienia;</w:t>
      </w:r>
    </w:p>
    <w:p w:rsidR="00F776DE" w:rsidRPr="00442A35" w:rsidRDefault="00F776DE" w:rsidP="00C43202">
      <w:pPr>
        <w:numPr>
          <w:ilvl w:val="0"/>
          <w:numId w:val="46"/>
        </w:numPr>
        <w:jc w:val="both"/>
        <w:rPr>
          <w:sz w:val="22"/>
          <w:szCs w:val="22"/>
        </w:rPr>
      </w:pPr>
      <w:r w:rsidRPr="00442A35">
        <w:rPr>
          <w:sz w:val="22"/>
          <w:szCs w:val="22"/>
        </w:rPr>
        <w:t xml:space="preserve">wartości zamówienia powiększonej o należny podatek od towarów i usług, zaktualizowanej </w:t>
      </w:r>
      <w:r w:rsidR="00CC3B99">
        <w:rPr>
          <w:sz w:val="22"/>
          <w:szCs w:val="22"/>
        </w:rPr>
        <w:br/>
      </w:r>
      <w:r w:rsidRPr="00442A35">
        <w:rPr>
          <w:sz w:val="22"/>
          <w:szCs w:val="22"/>
        </w:rPr>
        <w:t xml:space="preserve">z uwzględnieniem okoliczności, które nastąpiły po wszczęciu postępowania, w szczególności istotnej zmiany cen rynkowych, zamawiający może zwrócić się o udzielenie wyjaśnień, </w:t>
      </w:r>
      <w:r w:rsidR="00CC3B99">
        <w:rPr>
          <w:sz w:val="22"/>
          <w:szCs w:val="22"/>
        </w:rPr>
        <w:br/>
      </w:r>
      <w:r w:rsidRPr="00442A35">
        <w:rPr>
          <w:sz w:val="22"/>
          <w:szCs w:val="22"/>
        </w:rPr>
        <w:t>o których mowa w ust. 1</w:t>
      </w:r>
    </w:p>
    <w:p w:rsidR="00F776DE" w:rsidRPr="00442A35" w:rsidRDefault="00F776DE" w:rsidP="00F776DE">
      <w:pPr>
        <w:widowControl w:val="0"/>
        <w:suppressAutoHyphens/>
        <w:jc w:val="both"/>
        <w:rPr>
          <w:sz w:val="22"/>
          <w:szCs w:val="22"/>
        </w:rPr>
      </w:pPr>
    </w:p>
    <w:p w:rsidR="00F776DE" w:rsidRPr="00442A35" w:rsidRDefault="00F776DE" w:rsidP="00C43202">
      <w:pPr>
        <w:widowControl w:val="0"/>
        <w:numPr>
          <w:ilvl w:val="0"/>
          <w:numId w:val="47"/>
        </w:numPr>
        <w:suppressAutoHyphens/>
        <w:ind w:left="426" w:hanging="426"/>
        <w:jc w:val="both"/>
        <w:rPr>
          <w:sz w:val="22"/>
          <w:szCs w:val="22"/>
        </w:rPr>
      </w:pPr>
      <w:r w:rsidRPr="00442A35">
        <w:rPr>
          <w:sz w:val="22"/>
          <w:szCs w:val="22"/>
        </w:rPr>
        <w:t>Zamawiający odrzuca ofertę wykonawcy, który nie udzielił wyjaśnień lub jeżeli dokonana ocena wyjaśnień wraz ze złożonymi dowodami potwierdza, że oferta zawiera rażąco niską cenę lub koszt w stosunku do przedmiotu zamówienia.</w:t>
      </w:r>
    </w:p>
    <w:p w:rsidR="00F776DE" w:rsidRPr="00442A35" w:rsidRDefault="00F776DE" w:rsidP="00C43202">
      <w:pPr>
        <w:widowControl w:val="0"/>
        <w:numPr>
          <w:ilvl w:val="0"/>
          <w:numId w:val="47"/>
        </w:numPr>
        <w:suppressAutoHyphens/>
        <w:ind w:left="426" w:hanging="426"/>
        <w:jc w:val="both"/>
        <w:rPr>
          <w:sz w:val="22"/>
          <w:szCs w:val="22"/>
        </w:rPr>
      </w:pPr>
      <w:r w:rsidRPr="00442A35">
        <w:rPr>
          <w:sz w:val="22"/>
          <w:szCs w:val="22"/>
        </w:rPr>
        <w:t>Zamawiający unieważni postępowanie o udzielenie zamówienia (zgodnie z art. 93 ust. 1 pzp), jeżeli:</w:t>
      </w:r>
    </w:p>
    <w:p w:rsidR="00F776DE" w:rsidRPr="00442A35" w:rsidRDefault="00F776DE" w:rsidP="00F776DE">
      <w:pPr>
        <w:widowControl w:val="0"/>
        <w:numPr>
          <w:ilvl w:val="0"/>
          <w:numId w:val="15"/>
        </w:numPr>
        <w:suppressAutoHyphens/>
        <w:jc w:val="both"/>
        <w:rPr>
          <w:sz w:val="22"/>
          <w:szCs w:val="22"/>
        </w:rPr>
      </w:pPr>
      <w:r w:rsidRPr="00442A35">
        <w:rPr>
          <w:sz w:val="22"/>
          <w:szCs w:val="22"/>
        </w:rPr>
        <w:t>nie złożono żadnej oferty niepodlegającej odrzuceniu albo nie wpłynął żaden wniosek</w:t>
      </w:r>
      <w:r w:rsidRPr="00442A35">
        <w:rPr>
          <w:sz w:val="22"/>
          <w:szCs w:val="22"/>
        </w:rPr>
        <w:br/>
        <w:t xml:space="preserve">o dopuszczenie do udziału w postępowaniu od wykonawcy niepodlegającego wykluczeniu, </w:t>
      </w:r>
      <w:r w:rsidR="00CC3B99">
        <w:rPr>
          <w:sz w:val="22"/>
          <w:szCs w:val="22"/>
        </w:rPr>
        <w:br/>
      </w:r>
      <w:r w:rsidRPr="00442A35">
        <w:rPr>
          <w:sz w:val="22"/>
          <w:szCs w:val="22"/>
        </w:rPr>
        <w:t>z zastrzeżeniem pkt. 2 i 3,</w:t>
      </w:r>
    </w:p>
    <w:p w:rsidR="00F776DE" w:rsidRPr="00442A35" w:rsidRDefault="00F776DE" w:rsidP="00F776DE">
      <w:pPr>
        <w:widowControl w:val="0"/>
        <w:numPr>
          <w:ilvl w:val="0"/>
          <w:numId w:val="15"/>
        </w:numPr>
        <w:suppressAutoHyphens/>
        <w:jc w:val="both"/>
        <w:rPr>
          <w:sz w:val="22"/>
          <w:szCs w:val="22"/>
        </w:rPr>
      </w:pPr>
      <w:r w:rsidRPr="00442A35">
        <w:rPr>
          <w:bCs/>
          <w:sz w:val="22"/>
          <w:szCs w:val="22"/>
        </w:rPr>
        <w:t>cena najkorzystniejszej oferty lub oferta z najni</w:t>
      </w:r>
      <w:r w:rsidRPr="00442A35">
        <w:rPr>
          <w:rFonts w:eastAsia="TimesNewRoman,Bold"/>
          <w:bCs/>
          <w:sz w:val="22"/>
          <w:szCs w:val="22"/>
        </w:rPr>
        <w:t>ż</w:t>
      </w:r>
      <w:r w:rsidRPr="00442A35">
        <w:rPr>
          <w:bCs/>
          <w:sz w:val="22"/>
          <w:szCs w:val="22"/>
        </w:rPr>
        <w:t>sz</w:t>
      </w:r>
      <w:r w:rsidRPr="00442A35">
        <w:rPr>
          <w:rFonts w:eastAsia="TimesNewRoman,Bold"/>
          <w:bCs/>
          <w:sz w:val="22"/>
          <w:szCs w:val="22"/>
        </w:rPr>
        <w:t xml:space="preserve">ą </w:t>
      </w:r>
      <w:r w:rsidRPr="00442A35">
        <w:rPr>
          <w:bCs/>
          <w:sz w:val="22"/>
          <w:szCs w:val="22"/>
        </w:rPr>
        <w:t>cen</w:t>
      </w:r>
      <w:r w:rsidRPr="00442A35">
        <w:rPr>
          <w:rFonts w:eastAsia="TimesNewRoman,Bold"/>
          <w:bCs/>
          <w:sz w:val="22"/>
          <w:szCs w:val="22"/>
        </w:rPr>
        <w:t xml:space="preserve">ą </w:t>
      </w:r>
      <w:r w:rsidRPr="00442A35">
        <w:rPr>
          <w:bCs/>
          <w:sz w:val="22"/>
          <w:szCs w:val="22"/>
        </w:rPr>
        <w:t>przewy</w:t>
      </w:r>
      <w:r w:rsidRPr="00442A35">
        <w:rPr>
          <w:rFonts w:eastAsia="TimesNewRoman,Bold"/>
          <w:bCs/>
          <w:sz w:val="22"/>
          <w:szCs w:val="22"/>
        </w:rPr>
        <w:t>ż</w:t>
      </w:r>
      <w:r w:rsidRPr="00442A35">
        <w:rPr>
          <w:bCs/>
          <w:sz w:val="22"/>
          <w:szCs w:val="22"/>
        </w:rPr>
        <w:t>sza kwot</w:t>
      </w:r>
      <w:r w:rsidRPr="00442A35">
        <w:rPr>
          <w:rFonts w:eastAsia="TimesNewRoman,Bold"/>
          <w:bCs/>
          <w:sz w:val="22"/>
          <w:szCs w:val="22"/>
        </w:rPr>
        <w:t>ę</w:t>
      </w:r>
      <w:r w:rsidRPr="00442A35">
        <w:rPr>
          <w:bCs/>
          <w:sz w:val="22"/>
          <w:szCs w:val="22"/>
        </w:rPr>
        <w:t>, któr</w:t>
      </w:r>
      <w:r w:rsidRPr="00442A35">
        <w:rPr>
          <w:rFonts w:eastAsia="TimesNewRoman,Bold"/>
          <w:bCs/>
          <w:sz w:val="22"/>
          <w:szCs w:val="22"/>
        </w:rPr>
        <w:t xml:space="preserve">ą </w:t>
      </w:r>
      <w:r w:rsidRPr="00442A35">
        <w:rPr>
          <w:bCs/>
          <w:sz w:val="22"/>
          <w:szCs w:val="22"/>
        </w:rPr>
        <w:t>zamawiaj</w:t>
      </w:r>
      <w:r w:rsidRPr="00442A35">
        <w:rPr>
          <w:rFonts w:eastAsia="TimesNewRoman,Bold"/>
          <w:bCs/>
          <w:sz w:val="22"/>
          <w:szCs w:val="22"/>
        </w:rPr>
        <w:t>ą</w:t>
      </w:r>
      <w:r w:rsidRPr="00442A35">
        <w:rPr>
          <w:bCs/>
          <w:sz w:val="22"/>
          <w:szCs w:val="22"/>
        </w:rPr>
        <w:t>cy zamierza przeznaczy</w:t>
      </w:r>
      <w:r w:rsidRPr="00442A35">
        <w:rPr>
          <w:rFonts w:eastAsia="TimesNewRoman,Bold"/>
          <w:bCs/>
          <w:sz w:val="22"/>
          <w:szCs w:val="22"/>
        </w:rPr>
        <w:t xml:space="preserve">ć </w:t>
      </w:r>
      <w:r w:rsidRPr="00442A35">
        <w:rPr>
          <w:bCs/>
          <w:sz w:val="22"/>
          <w:szCs w:val="22"/>
        </w:rPr>
        <w:t>na sfinansowanie zamówienia,</w:t>
      </w:r>
      <w:r w:rsidRPr="00442A35">
        <w:rPr>
          <w:sz w:val="22"/>
          <w:szCs w:val="22"/>
        </w:rPr>
        <w:t xml:space="preserve"> </w:t>
      </w:r>
      <w:r w:rsidRPr="00442A35">
        <w:rPr>
          <w:bCs/>
          <w:sz w:val="22"/>
          <w:szCs w:val="22"/>
        </w:rPr>
        <w:t xml:space="preserve">chyba </w:t>
      </w:r>
      <w:r w:rsidRPr="00442A35">
        <w:rPr>
          <w:rFonts w:eastAsia="TimesNewRoman,Bold"/>
          <w:bCs/>
          <w:sz w:val="22"/>
          <w:szCs w:val="22"/>
        </w:rPr>
        <w:t>ż</w:t>
      </w:r>
      <w:r w:rsidRPr="00442A35">
        <w:rPr>
          <w:bCs/>
          <w:sz w:val="22"/>
          <w:szCs w:val="22"/>
        </w:rPr>
        <w:t>e zamawiaj</w:t>
      </w:r>
      <w:r w:rsidRPr="00442A35">
        <w:rPr>
          <w:rFonts w:eastAsia="TimesNewRoman,Bold"/>
          <w:bCs/>
          <w:sz w:val="22"/>
          <w:szCs w:val="22"/>
        </w:rPr>
        <w:t>ą</w:t>
      </w:r>
      <w:r w:rsidRPr="00442A35">
        <w:rPr>
          <w:bCs/>
          <w:sz w:val="22"/>
          <w:szCs w:val="22"/>
        </w:rPr>
        <w:t>cy mo</w:t>
      </w:r>
      <w:r w:rsidRPr="00442A35">
        <w:rPr>
          <w:rFonts w:eastAsia="TimesNewRoman,Bold"/>
          <w:bCs/>
          <w:sz w:val="22"/>
          <w:szCs w:val="22"/>
        </w:rPr>
        <w:t>ż</w:t>
      </w:r>
      <w:r w:rsidRPr="00442A35">
        <w:rPr>
          <w:bCs/>
          <w:sz w:val="22"/>
          <w:szCs w:val="22"/>
        </w:rPr>
        <w:t>e zwi</w:t>
      </w:r>
      <w:r w:rsidRPr="00442A35">
        <w:rPr>
          <w:rFonts w:eastAsia="TimesNewRoman,Bold"/>
          <w:bCs/>
          <w:sz w:val="22"/>
          <w:szCs w:val="22"/>
        </w:rPr>
        <w:t>ę</w:t>
      </w:r>
      <w:r w:rsidRPr="00442A35">
        <w:rPr>
          <w:bCs/>
          <w:sz w:val="22"/>
          <w:szCs w:val="22"/>
        </w:rPr>
        <w:t>kszy</w:t>
      </w:r>
      <w:r w:rsidRPr="00442A35">
        <w:rPr>
          <w:rFonts w:eastAsia="TimesNewRoman,Bold"/>
          <w:bCs/>
          <w:sz w:val="22"/>
          <w:szCs w:val="22"/>
        </w:rPr>
        <w:t xml:space="preserve">ć </w:t>
      </w:r>
      <w:r w:rsidRPr="00442A35">
        <w:rPr>
          <w:bCs/>
          <w:sz w:val="22"/>
          <w:szCs w:val="22"/>
        </w:rPr>
        <w:t>t</w:t>
      </w:r>
      <w:r w:rsidRPr="00442A35">
        <w:rPr>
          <w:rFonts w:eastAsia="TimesNewRoman,Bold"/>
          <w:bCs/>
          <w:sz w:val="22"/>
          <w:szCs w:val="22"/>
        </w:rPr>
        <w:t xml:space="preserve">ę </w:t>
      </w:r>
      <w:r w:rsidRPr="00442A35">
        <w:rPr>
          <w:bCs/>
          <w:sz w:val="22"/>
          <w:szCs w:val="22"/>
        </w:rPr>
        <w:t>kwot</w:t>
      </w:r>
      <w:r w:rsidRPr="00442A35">
        <w:rPr>
          <w:rFonts w:eastAsia="TimesNewRoman,Bold"/>
          <w:bCs/>
          <w:sz w:val="22"/>
          <w:szCs w:val="22"/>
        </w:rPr>
        <w:t xml:space="preserve">ę </w:t>
      </w:r>
      <w:r w:rsidRPr="00442A35">
        <w:rPr>
          <w:bCs/>
          <w:sz w:val="22"/>
          <w:szCs w:val="22"/>
        </w:rPr>
        <w:t>do ceny najkorzystniejszej</w:t>
      </w:r>
      <w:r w:rsidRPr="00442A35">
        <w:rPr>
          <w:sz w:val="22"/>
          <w:szCs w:val="22"/>
        </w:rPr>
        <w:t xml:space="preserve"> </w:t>
      </w:r>
      <w:r w:rsidRPr="00442A35">
        <w:rPr>
          <w:bCs/>
          <w:sz w:val="22"/>
          <w:szCs w:val="22"/>
        </w:rPr>
        <w:t>oferty,</w:t>
      </w:r>
    </w:p>
    <w:p w:rsidR="00F776DE" w:rsidRPr="00442A35" w:rsidRDefault="00F776DE" w:rsidP="00F776DE">
      <w:pPr>
        <w:widowControl w:val="0"/>
        <w:numPr>
          <w:ilvl w:val="0"/>
          <w:numId w:val="15"/>
        </w:numPr>
        <w:suppressAutoHyphens/>
        <w:jc w:val="both"/>
        <w:rPr>
          <w:sz w:val="22"/>
          <w:szCs w:val="22"/>
        </w:rPr>
      </w:pPr>
      <w:r w:rsidRPr="00442A35">
        <w:rPr>
          <w:sz w:val="22"/>
          <w:szCs w:val="22"/>
        </w:rPr>
        <w:t>wystąpiła istotna zmiana okoliczności powodująca, że prowadzenie postępowania lub wykonanie zamówienia nie leży w interesie publicznym, czego nie można było wcześniej przewidzieć,</w:t>
      </w:r>
    </w:p>
    <w:p w:rsidR="00F776DE" w:rsidRPr="00442A35" w:rsidRDefault="00F776DE" w:rsidP="00F776DE">
      <w:pPr>
        <w:widowControl w:val="0"/>
        <w:numPr>
          <w:ilvl w:val="0"/>
          <w:numId w:val="15"/>
        </w:numPr>
        <w:suppressAutoHyphens/>
        <w:jc w:val="both"/>
        <w:rPr>
          <w:sz w:val="22"/>
          <w:szCs w:val="22"/>
        </w:rPr>
      </w:pPr>
      <w:r w:rsidRPr="00442A35">
        <w:rPr>
          <w:bCs/>
          <w:sz w:val="22"/>
          <w:szCs w:val="22"/>
        </w:rPr>
        <w:t>post</w:t>
      </w:r>
      <w:r w:rsidRPr="00442A35">
        <w:rPr>
          <w:rFonts w:eastAsia="TimesNewRoman,Bold"/>
          <w:bCs/>
          <w:sz w:val="22"/>
          <w:szCs w:val="22"/>
        </w:rPr>
        <w:t>ę</w:t>
      </w:r>
      <w:r w:rsidRPr="00442A35">
        <w:rPr>
          <w:bCs/>
          <w:sz w:val="22"/>
          <w:szCs w:val="22"/>
        </w:rPr>
        <w:t>powanie obarczone jest niemo</w:t>
      </w:r>
      <w:r w:rsidRPr="00442A35">
        <w:rPr>
          <w:rFonts w:eastAsia="TimesNewRoman,Bold"/>
          <w:bCs/>
          <w:sz w:val="22"/>
          <w:szCs w:val="22"/>
        </w:rPr>
        <w:t>ż</w:t>
      </w:r>
      <w:r w:rsidRPr="00442A35">
        <w:rPr>
          <w:bCs/>
          <w:sz w:val="22"/>
          <w:szCs w:val="22"/>
        </w:rPr>
        <w:t>liw</w:t>
      </w:r>
      <w:r w:rsidRPr="00442A35">
        <w:rPr>
          <w:rFonts w:eastAsia="TimesNewRoman,Bold"/>
          <w:bCs/>
          <w:sz w:val="22"/>
          <w:szCs w:val="22"/>
        </w:rPr>
        <w:t xml:space="preserve">ą </w:t>
      </w:r>
      <w:r w:rsidRPr="00442A35">
        <w:rPr>
          <w:bCs/>
          <w:sz w:val="22"/>
          <w:szCs w:val="22"/>
        </w:rPr>
        <w:t>do usuni</w:t>
      </w:r>
      <w:r w:rsidRPr="00442A35">
        <w:rPr>
          <w:rFonts w:eastAsia="TimesNewRoman,Bold"/>
          <w:bCs/>
          <w:sz w:val="22"/>
          <w:szCs w:val="22"/>
        </w:rPr>
        <w:t>ę</w:t>
      </w:r>
      <w:r w:rsidRPr="00442A35">
        <w:rPr>
          <w:bCs/>
          <w:sz w:val="22"/>
          <w:szCs w:val="22"/>
        </w:rPr>
        <w:t>cia wad</w:t>
      </w:r>
      <w:r w:rsidRPr="00442A35">
        <w:rPr>
          <w:rFonts w:eastAsia="TimesNewRoman,Bold"/>
          <w:bCs/>
          <w:sz w:val="22"/>
          <w:szCs w:val="22"/>
        </w:rPr>
        <w:t xml:space="preserve">ą </w:t>
      </w:r>
      <w:r w:rsidRPr="00442A35">
        <w:rPr>
          <w:bCs/>
          <w:sz w:val="22"/>
          <w:szCs w:val="22"/>
        </w:rPr>
        <w:t>uniemo</w:t>
      </w:r>
      <w:r w:rsidRPr="00442A35">
        <w:rPr>
          <w:rFonts w:eastAsia="TimesNewRoman,Bold"/>
          <w:bCs/>
          <w:sz w:val="22"/>
          <w:szCs w:val="22"/>
        </w:rPr>
        <w:t>ż</w:t>
      </w:r>
      <w:r w:rsidRPr="00442A35">
        <w:rPr>
          <w:bCs/>
          <w:sz w:val="22"/>
          <w:szCs w:val="22"/>
        </w:rPr>
        <w:t>liwiaj</w:t>
      </w:r>
      <w:r w:rsidRPr="00442A35">
        <w:rPr>
          <w:rFonts w:eastAsia="TimesNewRoman,Bold"/>
          <w:bCs/>
          <w:sz w:val="22"/>
          <w:szCs w:val="22"/>
        </w:rPr>
        <w:t>ą</w:t>
      </w:r>
      <w:r w:rsidRPr="00442A35">
        <w:rPr>
          <w:bCs/>
          <w:sz w:val="22"/>
          <w:szCs w:val="22"/>
        </w:rPr>
        <w:t>c</w:t>
      </w:r>
      <w:r w:rsidRPr="00442A35">
        <w:rPr>
          <w:rFonts w:eastAsia="TimesNewRoman,Bold"/>
          <w:bCs/>
          <w:sz w:val="22"/>
          <w:szCs w:val="22"/>
        </w:rPr>
        <w:t>ą</w:t>
      </w:r>
      <w:r w:rsidRPr="00442A35">
        <w:rPr>
          <w:sz w:val="22"/>
          <w:szCs w:val="22"/>
        </w:rPr>
        <w:t xml:space="preserve"> </w:t>
      </w:r>
      <w:r w:rsidRPr="00442A35">
        <w:rPr>
          <w:bCs/>
          <w:sz w:val="22"/>
          <w:szCs w:val="22"/>
        </w:rPr>
        <w:t>zawarcie niepodlegaj</w:t>
      </w:r>
      <w:r w:rsidRPr="00442A35">
        <w:rPr>
          <w:rFonts w:eastAsia="TimesNewRoman,Bold"/>
          <w:bCs/>
          <w:sz w:val="22"/>
          <w:szCs w:val="22"/>
        </w:rPr>
        <w:t>ą</w:t>
      </w:r>
      <w:r w:rsidRPr="00442A35">
        <w:rPr>
          <w:bCs/>
          <w:sz w:val="22"/>
          <w:szCs w:val="22"/>
        </w:rPr>
        <w:t>cej uniewa</w:t>
      </w:r>
      <w:r w:rsidRPr="00442A35">
        <w:rPr>
          <w:rFonts w:eastAsia="TimesNewRoman,Bold"/>
          <w:bCs/>
          <w:sz w:val="22"/>
          <w:szCs w:val="22"/>
        </w:rPr>
        <w:t>ż</w:t>
      </w:r>
      <w:r w:rsidRPr="00442A35">
        <w:rPr>
          <w:bCs/>
          <w:sz w:val="22"/>
          <w:szCs w:val="22"/>
        </w:rPr>
        <w:t>nieniu umowy w sprawie zamówienia</w:t>
      </w:r>
      <w:r w:rsidRPr="00442A35">
        <w:rPr>
          <w:sz w:val="22"/>
          <w:szCs w:val="22"/>
        </w:rPr>
        <w:t xml:space="preserve"> </w:t>
      </w:r>
      <w:r w:rsidRPr="00442A35">
        <w:rPr>
          <w:bCs/>
          <w:sz w:val="22"/>
          <w:szCs w:val="22"/>
        </w:rPr>
        <w:t>publicznego.</w:t>
      </w:r>
    </w:p>
    <w:p w:rsidR="00F776DE" w:rsidRPr="00442A35" w:rsidRDefault="00F776DE" w:rsidP="00C43202">
      <w:pPr>
        <w:widowControl w:val="0"/>
        <w:numPr>
          <w:ilvl w:val="0"/>
          <w:numId w:val="47"/>
        </w:numPr>
        <w:suppressAutoHyphens/>
        <w:ind w:left="426" w:hanging="426"/>
        <w:jc w:val="both"/>
        <w:rPr>
          <w:sz w:val="22"/>
          <w:szCs w:val="22"/>
        </w:rPr>
      </w:pPr>
      <w:r w:rsidRPr="00442A35">
        <w:rPr>
          <w:sz w:val="22"/>
          <w:szCs w:val="22"/>
        </w:rPr>
        <w:t>Zamawiający może unieważnić postępowanie o udzielenie zamówienia, jeżeli środki pochodzące z budżetu Unii Europejskiej oraz niepodlegające zwrotowi środki z pomocy udzielonej przez państwa członkowskie Europejskiego Porozumienia o Wolnym Handlu (EFTA), które zamawiający zamierzał przeznaczyć na sfinansowanie całości lub części zamówienia, nie zostały mu przyznane, a możliwość unieważnienia postępowania na tej podstawie została przewidziana w:</w:t>
      </w:r>
    </w:p>
    <w:p w:rsidR="00F776DE" w:rsidRPr="00442A35" w:rsidRDefault="00F776DE" w:rsidP="00F776DE">
      <w:pPr>
        <w:widowControl w:val="0"/>
        <w:numPr>
          <w:ilvl w:val="1"/>
          <w:numId w:val="17"/>
        </w:numPr>
        <w:suppressAutoHyphens/>
        <w:ind w:left="709" w:hanging="283"/>
        <w:jc w:val="both"/>
        <w:rPr>
          <w:sz w:val="22"/>
          <w:szCs w:val="22"/>
        </w:rPr>
      </w:pPr>
      <w:r w:rsidRPr="00442A35">
        <w:rPr>
          <w:sz w:val="22"/>
          <w:szCs w:val="22"/>
        </w:rPr>
        <w:t>ogłoszeniu o zamówieniu – w postępowaniu prowadzonym w trybie przetargu nieograniczonego, przetargu ograniczonego, negocjacji z ogłoszeniem, dialogu konkurencyjnego, partnerstwa innowacyjnego albo licytacji elektronicznej albo</w:t>
      </w:r>
    </w:p>
    <w:p w:rsidR="00F776DE" w:rsidRPr="00442A35" w:rsidRDefault="00F776DE" w:rsidP="00F776DE">
      <w:pPr>
        <w:widowControl w:val="0"/>
        <w:numPr>
          <w:ilvl w:val="1"/>
          <w:numId w:val="17"/>
        </w:numPr>
        <w:suppressAutoHyphens/>
        <w:ind w:left="709" w:hanging="283"/>
        <w:jc w:val="both"/>
        <w:rPr>
          <w:sz w:val="22"/>
          <w:szCs w:val="22"/>
        </w:rPr>
      </w:pPr>
      <w:r w:rsidRPr="00442A35">
        <w:rPr>
          <w:sz w:val="22"/>
          <w:szCs w:val="22"/>
        </w:rPr>
        <w:t>zaproszeniu do negocjacji – w postępowaniu prowadzonym w trybie negocjacji bez ogłoszenia albo zamówienia z wolnej ręki, albo</w:t>
      </w:r>
    </w:p>
    <w:p w:rsidR="00F776DE" w:rsidRPr="00442A35" w:rsidRDefault="00F776DE" w:rsidP="00F776DE">
      <w:pPr>
        <w:widowControl w:val="0"/>
        <w:numPr>
          <w:ilvl w:val="1"/>
          <w:numId w:val="17"/>
        </w:numPr>
        <w:suppressAutoHyphens/>
        <w:ind w:left="709" w:hanging="283"/>
        <w:jc w:val="both"/>
        <w:rPr>
          <w:sz w:val="22"/>
          <w:szCs w:val="22"/>
        </w:rPr>
      </w:pPr>
      <w:r w:rsidRPr="00442A35">
        <w:rPr>
          <w:sz w:val="22"/>
          <w:szCs w:val="22"/>
        </w:rPr>
        <w:t xml:space="preserve">zaproszeniu do składania ofert – w postępowaniu prowadzonym w trybie zapytania </w:t>
      </w:r>
      <w:r w:rsidRPr="00442A35">
        <w:rPr>
          <w:sz w:val="22"/>
          <w:szCs w:val="22"/>
        </w:rPr>
        <w:br/>
        <w:t>o cenę.</w:t>
      </w:r>
    </w:p>
    <w:p w:rsidR="00F776DE" w:rsidRPr="00442A35" w:rsidRDefault="00F776DE" w:rsidP="00C43202">
      <w:pPr>
        <w:widowControl w:val="0"/>
        <w:numPr>
          <w:ilvl w:val="0"/>
          <w:numId w:val="47"/>
        </w:numPr>
        <w:suppressAutoHyphens/>
        <w:ind w:left="426" w:hanging="426"/>
        <w:jc w:val="both"/>
        <w:rPr>
          <w:sz w:val="22"/>
          <w:szCs w:val="22"/>
        </w:rPr>
      </w:pPr>
      <w:r w:rsidRPr="00442A35">
        <w:rPr>
          <w:sz w:val="22"/>
          <w:szCs w:val="22"/>
        </w:rPr>
        <w:t>O unieważnieniu postępowania o udzielenie zamówienia zamawiający zawiadomi równocześnie wszystkich wykonawców, którzy:</w:t>
      </w:r>
    </w:p>
    <w:p w:rsidR="00F776DE" w:rsidRPr="00442A35" w:rsidRDefault="00F776DE" w:rsidP="00F776DE">
      <w:pPr>
        <w:widowControl w:val="0"/>
        <w:numPr>
          <w:ilvl w:val="0"/>
          <w:numId w:val="16"/>
        </w:numPr>
        <w:suppressAutoHyphens/>
        <w:jc w:val="both"/>
        <w:rPr>
          <w:sz w:val="22"/>
          <w:szCs w:val="22"/>
        </w:rPr>
      </w:pPr>
      <w:r w:rsidRPr="00442A35">
        <w:rPr>
          <w:sz w:val="22"/>
          <w:szCs w:val="22"/>
        </w:rPr>
        <w:t>ubiegali się o udzielenie zamówienia – w przypadku unieważnienia postępowania przed upływem terminu składania ofert,</w:t>
      </w:r>
    </w:p>
    <w:p w:rsidR="00F776DE" w:rsidRPr="00442A35" w:rsidRDefault="00F776DE" w:rsidP="00F776DE">
      <w:pPr>
        <w:widowControl w:val="0"/>
        <w:numPr>
          <w:ilvl w:val="0"/>
          <w:numId w:val="16"/>
        </w:numPr>
        <w:suppressAutoHyphens/>
        <w:jc w:val="both"/>
        <w:rPr>
          <w:sz w:val="22"/>
          <w:szCs w:val="22"/>
        </w:rPr>
      </w:pPr>
      <w:r w:rsidRPr="00442A35">
        <w:rPr>
          <w:sz w:val="22"/>
          <w:szCs w:val="22"/>
        </w:rPr>
        <w:t>złożyli oferty – w przypadku unieważnienia postępowania po upływie terminu składania ofert</w:t>
      </w:r>
    </w:p>
    <w:p w:rsidR="00F776DE" w:rsidRPr="00442A35" w:rsidRDefault="00F776DE" w:rsidP="00F776DE">
      <w:pPr>
        <w:ind w:left="709"/>
        <w:jc w:val="both"/>
        <w:rPr>
          <w:sz w:val="22"/>
          <w:szCs w:val="22"/>
        </w:rPr>
      </w:pPr>
      <w:r w:rsidRPr="00442A35">
        <w:rPr>
          <w:sz w:val="22"/>
          <w:szCs w:val="22"/>
        </w:rPr>
        <w:t>podając uzasadnienie faktyczne i prawne.</w:t>
      </w:r>
    </w:p>
    <w:p w:rsidR="00F776DE" w:rsidRPr="00442A35" w:rsidRDefault="00F776DE" w:rsidP="00C43202">
      <w:pPr>
        <w:widowControl w:val="0"/>
        <w:numPr>
          <w:ilvl w:val="0"/>
          <w:numId w:val="47"/>
        </w:numPr>
        <w:suppressAutoHyphens/>
        <w:ind w:left="426" w:hanging="426"/>
        <w:jc w:val="both"/>
        <w:rPr>
          <w:sz w:val="22"/>
          <w:szCs w:val="22"/>
        </w:rPr>
      </w:pPr>
      <w:r w:rsidRPr="00442A35">
        <w:rPr>
          <w:sz w:val="22"/>
          <w:szCs w:val="22"/>
        </w:rPr>
        <w:t>W przypadku unieważnienia postępowania o udzielenie zamówienia zamawiający na wniosek wykonawcy, który ubiegał się o udzielenie zamówienia, zawiadomi go o wszczęciu kolejnego postępowania, które dotyczy tego samego przedmiotu zamówienia lub obejmuje ten sam przedmiot zamówienia.</w:t>
      </w:r>
    </w:p>
    <w:p w:rsidR="00F776DE" w:rsidRPr="00442A35" w:rsidRDefault="00F776DE" w:rsidP="00C43202">
      <w:pPr>
        <w:widowControl w:val="0"/>
        <w:numPr>
          <w:ilvl w:val="0"/>
          <w:numId w:val="47"/>
        </w:numPr>
        <w:suppressAutoHyphens/>
        <w:ind w:left="426" w:hanging="426"/>
        <w:jc w:val="both"/>
        <w:rPr>
          <w:sz w:val="22"/>
          <w:szCs w:val="22"/>
        </w:rPr>
      </w:pPr>
      <w:r w:rsidRPr="00442A35">
        <w:rPr>
          <w:rFonts w:eastAsia="Calibri"/>
          <w:bCs/>
          <w:sz w:val="22"/>
          <w:szCs w:val="22"/>
        </w:rPr>
        <w:t xml:space="preserve">Zamawiający informuje niezwłocznie wszystkich wykonawców o: </w:t>
      </w:r>
    </w:p>
    <w:p w:rsidR="00F776DE" w:rsidRPr="00442A35" w:rsidRDefault="00F776DE" w:rsidP="00C43202">
      <w:pPr>
        <w:numPr>
          <w:ilvl w:val="0"/>
          <w:numId w:val="54"/>
        </w:numPr>
        <w:autoSpaceDE w:val="0"/>
        <w:autoSpaceDN w:val="0"/>
        <w:adjustRightInd w:val="0"/>
        <w:ind w:hanging="294"/>
        <w:jc w:val="both"/>
        <w:rPr>
          <w:rFonts w:eastAsia="Calibri"/>
          <w:sz w:val="22"/>
          <w:szCs w:val="22"/>
        </w:rPr>
      </w:pPr>
      <w:r w:rsidRPr="00442A35">
        <w:rPr>
          <w:rFonts w:eastAsia="Calibri"/>
          <w:bCs/>
          <w:sz w:val="22"/>
          <w:szCs w:val="22"/>
        </w:rPr>
        <w:t xml:space="preserve">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 </w:t>
      </w:r>
    </w:p>
    <w:p w:rsidR="00F776DE" w:rsidRPr="00442A35" w:rsidRDefault="00F776DE" w:rsidP="00C43202">
      <w:pPr>
        <w:numPr>
          <w:ilvl w:val="0"/>
          <w:numId w:val="54"/>
        </w:numPr>
        <w:autoSpaceDE w:val="0"/>
        <w:autoSpaceDN w:val="0"/>
        <w:adjustRightInd w:val="0"/>
        <w:ind w:hanging="294"/>
        <w:jc w:val="both"/>
        <w:rPr>
          <w:rFonts w:eastAsia="Calibri"/>
          <w:sz w:val="22"/>
          <w:szCs w:val="22"/>
        </w:rPr>
      </w:pPr>
      <w:r w:rsidRPr="00442A35">
        <w:rPr>
          <w:rFonts w:eastAsia="Calibri"/>
          <w:bCs/>
          <w:sz w:val="22"/>
          <w:szCs w:val="22"/>
        </w:rPr>
        <w:t xml:space="preserve">wykonawcach, którzy zostali wykluczeni, </w:t>
      </w:r>
    </w:p>
    <w:p w:rsidR="00F776DE" w:rsidRPr="00442A35" w:rsidRDefault="00F776DE" w:rsidP="00C43202">
      <w:pPr>
        <w:numPr>
          <w:ilvl w:val="0"/>
          <w:numId w:val="54"/>
        </w:numPr>
        <w:autoSpaceDE w:val="0"/>
        <w:autoSpaceDN w:val="0"/>
        <w:adjustRightInd w:val="0"/>
        <w:ind w:hanging="294"/>
        <w:jc w:val="both"/>
        <w:rPr>
          <w:rFonts w:eastAsia="Calibri"/>
          <w:sz w:val="22"/>
          <w:szCs w:val="22"/>
        </w:rPr>
      </w:pPr>
      <w:r w:rsidRPr="00442A35">
        <w:rPr>
          <w:rFonts w:eastAsia="Calibri"/>
          <w:bCs/>
          <w:sz w:val="22"/>
          <w:szCs w:val="22"/>
        </w:rPr>
        <w:t xml:space="preserve">wykonawcach, których oferty zostały odrzucone, powodach odrzucenia oferty, </w:t>
      </w:r>
      <w:r>
        <w:rPr>
          <w:rFonts w:eastAsia="Calibri"/>
          <w:bCs/>
          <w:sz w:val="22"/>
          <w:szCs w:val="22"/>
        </w:rPr>
        <w:t>a w przypadkach, o </w:t>
      </w:r>
      <w:r w:rsidRPr="00442A35">
        <w:rPr>
          <w:rFonts w:eastAsia="Calibri"/>
          <w:bCs/>
          <w:sz w:val="22"/>
          <w:szCs w:val="22"/>
        </w:rPr>
        <w:t xml:space="preserve">których mowa w art. 89 ust. 4 i 5, braku równoważności lub braku spełniania wymagań dotyczących wydajności lub funkcjonalności, </w:t>
      </w:r>
    </w:p>
    <w:p w:rsidR="00F776DE" w:rsidRPr="00442A35" w:rsidRDefault="00F776DE" w:rsidP="00C43202">
      <w:pPr>
        <w:numPr>
          <w:ilvl w:val="0"/>
          <w:numId w:val="54"/>
        </w:numPr>
        <w:autoSpaceDE w:val="0"/>
        <w:autoSpaceDN w:val="0"/>
        <w:adjustRightInd w:val="0"/>
        <w:ind w:hanging="294"/>
        <w:jc w:val="both"/>
        <w:rPr>
          <w:rFonts w:eastAsia="Calibri"/>
          <w:sz w:val="22"/>
          <w:szCs w:val="22"/>
        </w:rPr>
      </w:pPr>
      <w:r w:rsidRPr="00442A35">
        <w:rPr>
          <w:rFonts w:eastAsia="Calibri"/>
          <w:bCs/>
          <w:sz w:val="22"/>
          <w:szCs w:val="22"/>
        </w:rPr>
        <w:t xml:space="preserve">unieważnieniu postępowania </w:t>
      </w:r>
    </w:p>
    <w:p w:rsidR="00F776DE" w:rsidRPr="00442A35" w:rsidRDefault="00F776DE" w:rsidP="00F776DE">
      <w:pPr>
        <w:widowControl w:val="0"/>
        <w:suppressAutoHyphens/>
        <w:ind w:left="709"/>
        <w:jc w:val="both"/>
        <w:rPr>
          <w:rFonts w:eastAsia="Calibri"/>
          <w:bCs/>
          <w:sz w:val="22"/>
          <w:szCs w:val="22"/>
        </w:rPr>
      </w:pPr>
      <w:r w:rsidRPr="00442A35">
        <w:rPr>
          <w:rFonts w:eastAsia="Calibri"/>
          <w:bCs/>
          <w:sz w:val="22"/>
          <w:szCs w:val="22"/>
        </w:rPr>
        <w:t>– podając uzasadnienie faktyczne i prawne.</w:t>
      </w:r>
    </w:p>
    <w:p w:rsidR="00F776DE" w:rsidRPr="00442A35" w:rsidRDefault="00F776DE" w:rsidP="00F776DE">
      <w:pPr>
        <w:widowControl w:val="0"/>
        <w:suppressAutoHyphens/>
        <w:ind w:left="709"/>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r w:rsidRPr="00442A35">
              <w:rPr>
                <w:rFonts w:ascii="Times New Roman" w:hAnsi="Times New Roman"/>
                <w:b w:val="0"/>
                <w:szCs w:val="22"/>
                <w:u w:val="single"/>
              </w:rPr>
              <w:br w:type="page"/>
            </w:r>
            <w:bookmarkStart w:id="140" w:name="_Toc253652304"/>
            <w:bookmarkStart w:id="141" w:name="_Toc253652627"/>
            <w:bookmarkStart w:id="142" w:name="_Toc253652658"/>
            <w:bookmarkStart w:id="143" w:name="_Toc253653129"/>
            <w:bookmarkStart w:id="144" w:name="_Toc253653678"/>
            <w:bookmarkStart w:id="145" w:name="_Toc459792476"/>
            <w:r w:rsidRPr="00442A35">
              <w:rPr>
                <w:rFonts w:ascii="Times New Roman" w:hAnsi="Times New Roman"/>
              </w:rPr>
              <w:t>ROZDZIAŁ XXI.   INFORMACJE O FORMALNOŚCIACH, JAKIE POWINNY ZOSTAĆ DOPEŁNIONE PO WYBORZE OFERTY W CELU ZAWARCIA UMOWY W SPRAWIE ZAMÓWIENIA PUBLICZNEGO</w:t>
            </w:r>
            <w:bookmarkEnd w:id="140"/>
            <w:bookmarkEnd w:id="141"/>
            <w:bookmarkEnd w:id="142"/>
            <w:bookmarkEnd w:id="143"/>
            <w:bookmarkEnd w:id="144"/>
            <w:bookmarkEnd w:id="145"/>
          </w:p>
        </w:tc>
      </w:tr>
    </w:tbl>
    <w:p w:rsidR="00F776DE" w:rsidRPr="00442A35" w:rsidRDefault="00F776DE" w:rsidP="00F776DE">
      <w:pPr>
        <w:jc w:val="both"/>
        <w:rPr>
          <w:b/>
          <w:sz w:val="22"/>
          <w:szCs w:val="22"/>
          <w:u w:val="single"/>
        </w:rPr>
      </w:pPr>
    </w:p>
    <w:p w:rsidR="00F776DE" w:rsidRPr="00442A35" w:rsidRDefault="00F776DE" w:rsidP="00F776DE">
      <w:pPr>
        <w:widowControl w:val="0"/>
        <w:numPr>
          <w:ilvl w:val="0"/>
          <w:numId w:val="19"/>
        </w:numPr>
        <w:suppressAutoHyphens/>
        <w:ind w:left="426" w:hanging="426"/>
        <w:jc w:val="both"/>
        <w:rPr>
          <w:sz w:val="22"/>
          <w:szCs w:val="22"/>
        </w:rPr>
      </w:pPr>
      <w:r w:rsidRPr="00442A35">
        <w:rPr>
          <w:bCs/>
          <w:sz w:val="22"/>
          <w:szCs w:val="22"/>
        </w:rPr>
        <w:t>Zamawiaj</w:t>
      </w:r>
      <w:r w:rsidRPr="00442A35">
        <w:rPr>
          <w:rFonts w:eastAsia="TimesNewRoman,Bold"/>
          <w:bCs/>
          <w:sz w:val="22"/>
          <w:szCs w:val="22"/>
        </w:rPr>
        <w:t>ą</w:t>
      </w:r>
      <w:r w:rsidRPr="00442A35">
        <w:rPr>
          <w:bCs/>
          <w:sz w:val="22"/>
          <w:szCs w:val="22"/>
        </w:rPr>
        <w:t>cy zawiera umow</w:t>
      </w:r>
      <w:r w:rsidRPr="00442A35">
        <w:rPr>
          <w:rFonts w:eastAsia="TimesNewRoman,Bold"/>
          <w:bCs/>
          <w:sz w:val="22"/>
          <w:szCs w:val="22"/>
        </w:rPr>
        <w:t xml:space="preserve">ę </w:t>
      </w:r>
      <w:r w:rsidRPr="00442A35">
        <w:rPr>
          <w:bCs/>
          <w:sz w:val="22"/>
          <w:szCs w:val="22"/>
        </w:rPr>
        <w:t>w sprawie zamówienia publicznego, z zastrze</w:t>
      </w:r>
      <w:r w:rsidRPr="00442A35">
        <w:rPr>
          <w:rFonts w:eastAsia="TimesNewRoman,Bold"/>
          <w:bCs/>
          <w:sz w:val="22"/>
          <w:szCs w:val="22"/>
        </w:rPr>
        <w:t>ż</w:t>
      </w:r>
      <w:r w:rsidRPr="00442A35">
        <w:rPr>
          <w:bCs/>
          <w:sz w:val="22"/>
          <w:szCs w:val="22"/>
        </w:rPr>
        <w:t>eniem art. 183,</w:t>
      </w:r>
      <w:r w:rsidRPr="00442A35">
        <w:rPr>
          <w:bCs/>
          <w:sz w:val="22"/>
          <w:szCs w:val="22"/>
        </w:rPr>
        <w:br/>
        <w:t>w terminie:</w:t>
      </w:r>
    </w:p>
    <w:p w:rsidR="00F776DE" w:rsidRPr="00B77BE4" w:rsidRDefault="00F776DE" w:rsidP="00C43202">
      <w:pPr>
        <w:numPr>
          <w:ilvl w:val="0"/>
          <w:numId w:val="44"/>
        </w:numPr>
        <w:jc w:val="both"/>
        <w:rPr>
          <w:sz w:val="22"/>
          <w:szCs w:val="22"/>
        </w:rPr>
      </w:pPr>
      <w:r w:rsidRPr="00B77BE4">
        <w:rPr>
          <w:sz w:val="22"/>
          <w:szCs w:val="22"/>
        </w:rPr>
        <w:t xml:space="preserve">nie krótszym niż 5 dni od dnia przesłania zawiadomienia o wyborze najkorzystniejszej oferty, jeżeli zawiadomienie to zostało przesłane przy użyciu środków komunikacji elektronicznej, albo 10 dni – jeżeli zostało przesłane w inny sposób – w przypadku zamówień, których wartość jest mniejsza niż kwoty określone w przepisach wydanych na podstawie art. 11 ust. </w:t>
      </w:r>
    </w:p>
    <w:p w:rsidR="00F776DE" w:rsidRPr="00442A35" w:rsidRDefault="00F776DE" w:rsidP="00F776DE">
      <w:pPr>
        <w:numPr>
          <w:ilvl w:val="0"/>
          <w:numId w:val="19"/>
        </w:numPr>
        <w:autoSpaceDE w:val="0"/>
        <w:autoSpaceDN w:val="0"/>
        <w:adjustRightInd w:val="0"/>
        <w:ind w:left="426" w:hanging="426"/>
        <w:jc w:val="both"/>
        <w:rPr>
          <w:bCs/>
          <w:sz w:val="22"/>
          <w:szCs w:val="22"/>
        </w:rPr>
      </w:pPr>
      <w:r w:rsidRPr="00442A35">
        <w:rPr>
          <w:bCs/>
          <w:sz w:val="22"/>
          <w:szCs w:val="22"/>
        </w:rPr>
        <w:t>Zamawiaj</w:t>
      </w:r>
      <w:r w:rsidRPr="00442A35">
        <w:rPr>
          <w:rFonts w:eastAsia="TimesNewRoman,Bold"/>
          <w:bCs/>
          <w:sz w:val="22"/>
          <w:szCs w:val="22"/>
        </w:rPr>
        <w:t>ą</w:t>
      </w:r>
      <w:r w:rsidRPr="00442A35">
        <w:rPr>
          <w:bCs/>
          <w:sz w:val="22"/>
          <w:szCs w:val="22"/>
        </w:rPr>
        <w:t>cy mo</w:t>
      </w:r>
      <w:r w:rsidRPr="00442A35">
        <w:rPr>
          <w:rFonts w:eastAsia="TimesNewRoman,Bold"/>
          <w:bCs/>
          <w:sz w:val="22"/>
          <w:szCs w:val="22"/>
        </w:rPr>
        <w:t>ż</w:t>
      </w:r>
      <w:r w:rsidRPr="00442A35">
        <w:rPr>
          <w:bCs/>
          <w:sz w:val="22"/>
          <w:szCs w:val="22"/>
        </w:rPr>
        <w:t>e zawrze</w:t>
      </w:r>
      <w:r w:rsidRPr="00442A35">
        <w:rPr>
          <w:rFonts w:eastAsia="TimesNewRoman,Bold"/>
          <w:bCs/>
          <w:sz w:val="22"/>
          <w:szCs w:val="22"/>
        </w:rPr>
        <w:t xml:space="preserve">ć </w:t>
      </w:r>
      <w:r w:rsidRPr="00442A35">
        <w:rPr>
          <w:bCs/>
          <w:sz w:val="22"/>
          <w:szCs w:val="22"/>
        </w:rPr>
        <w:t>umow</w:t>
      </w:r>
      <w:r w:rsidRPr="00442A35">
        <w:rPr>
          <w:rFonts w:eastAsia="TimesNewRoman,Bold"/>
          <w:bCs/>
          <w:sz w:val="22"/>
          <w:szCs w:val="22"/>
        </w:rPr>
        <w:t xml:space="preserve">ę </w:t>
      </w:r>
      <w:r w:rsidRPr="00442A35">
        <w:rPr>
          <w:bCs/>
          <w:sz w:val="22"/>
          <w:szCs w:val="22"/>
        </w:rPr>
        <w:t>w sprawie zamówienia publicznego przed upływem terminów, o których mowa w ust. 1, je</w:t>
      </w:r>
      <w:r w:rsidRPr="00442A35">
        <w:rPr>
          <w:rFonts w:eastAsia="TimesNewRoman,Bold"/>
          <w:bCs/>
          <w:sz w:val="22"/>
          <w:szCs w:val="22"/>
        </w:rPr>
        <w:t>ż</w:t>
      </w:r>
      <w:r w:rsidRPr="00442A35">
        <w:rPr>
          <w:bCs/>
          <w:sz w:val="22"/>
          <w:szCs w:val="22"/>
        </w:rPr>
        <w:t>eli:</w:t>
      </w:r>
    </w:p>
    <w:p w:rsidR="00F776DE" w:rsidRPr="00442A35" w:rsidRDefault="00F776DE" w:rsidP="00F776DE">
      <w:pPr>
        <w:numPr>
          <w:ilvl w:val="0"/>
          <w:numId w:val="20"/>
        </w:numPr>
        <w:autoSpaceDE w:val="0"/>
        <w:autoSpaceDN w:val="0"/>
        <w:adjustRightInd w:val="0"/>
        <w:ind w:hanging="294"/>
        <w:jc w:val="both"/>
        <w:rPr>
          <w:bCs/>
          <w:sz w:val="22"/>
          <w:szCs w:val="22"/>
        </w:rPr>
      </w:pPr>
      <w:r w:rsidRPr="00442A35">
        <w:rPr>
          <w:bCs/>
          <w:sz w:val="22"/>
          <w:szCs w:val="22"/>
        </w:rPr>
        <w:t>w post</w:t>
      </w:r>
      <w:r w:rsidRPr="00442A35">
        <w:rPr>
          <w:rFonts w:eastAsia="TimesNewRoman,Bold"/>
          <w:bCs/>
          <w:sz w:val="22"/>
          <w:szCs w:val="22"/>
        </w:rPr>
        <w:t>ę</w:t>
      </w:r>
      <w:r w:rsidRPr="00442A35">
        <w:rPr>
          <w:bCs/>
          <w:sz w:val="22"/>
          <w:szCs w:val="22"/>
        </w:rPr>
        <w:t>powaniu o udzielenie zamówienia:</w:t>
      </w:r>
    </w:p>
    <w:p w:rsidR="00F776DE" w:rsidRPr="00442A35" w:rsidRDefault="00F776DE" w:rsidP="00F776DE">
      <w:pPr>
        <w:numPr>
          <w:ilvl w:val="0"/>
          <w:numId w:val="21"/>
        </w:numPr>
        <w:autoSpaceDE w:val="0"/>
        <w:autoSpaceDN w:val="0"/>
        <w:adjustRightInd w:val="0"/>
        <w:ind w:left="993" w:hanging="284"/>
        <w:jc w:val="both"/>
        <w:rPr>
          <w:rFonts w:eastAsia="TimesNewRoman,Bold"/>
          <w:bCs/>
          <w:sz w:val="22"/>
          <w:szCs w:val="22"/>
        </w:rPr>
      </w:pPr>
      <w:r w:rsidRPr="00442A35">
        <w:rPr>
          <w:bCs/>
          <w:sz w:val="22"/>
          <w:szCs w:val="22"/>
        </w:rPr>
        <w:t>w przypadku trybu przetargu nieograniczonego zło</w:t>
      </w:r>
      <w:r w:rsidRPr="00442A35">
        <w:rPr>
          <w:rFonts w:eastAsia="TimesNewRoman,Bold"/>
          <w:bCs/>
          <w:sz w:val="22"/>
          <w:szCs w:val="22"/>
        </w:rPr>
        <w:t>ż</w:t>
      </w:r>
      <w:r w:rsidRPr="00442A35">
        <w:rPr>
          <w:bCs/>
          <w:sz w:val="22"/>
          <w:szCs w:val="22"/>
        </w:rPr>
        <w:t>ono tylko jedn</w:t>
      </w:r>
      <w:r w:rsidRPr="00442A35">
        <w:rPr>
          <w:rFonts w:eastAsia="TimesNewRoman,Bold"/>
          <w:bCs/>
          <w:sz w:val="22"/>
          <w:szCs w:val="22"/>
        </w:rPr>
        <w:t xml:space="preserve">ą </w:t>
      </w:r>
      <w:r w:rsidRPr="00442A35">
        <w:rPr>
          <w:bCs/>
          <w:sz w:val="22"/>
          <w:szCs w:val="22"/>
        </w:rPr>
        <w:t>ofert</w:t>
      </w:r>
      <w:r w:rsidRPr="00442A35">
        <w:rPr>
          <w:rFonts w:eastAsia="TimesNewRoman,Bold"/>
          <w:bCs/>
          <w:sz w:val="22"/>
          <w:szCs w:val="22"/>
        </w:rPr>
        <w:t>ę</w:t>
      </w:r>
      <w:r w:rsidRPr="00442A35">
        <w:rPr>
          <w:bCs/>
          <w:sz w:val="22"/>
          <w:szCs w:val="22"/>
        </w:rPr>
        <w:t>,</w:t>
      </w:r>
    </w:p>
    <w:p w:rsidR="00F776DE" w:rsidRPr="00442A35" w:rsidRDefault="00F776DE" w:rsidP="00F776DE">
      <w:pPr>
        <w:numPr>
          <w:ilvl w:val="0"/>
          <w:numId w:val="21"/>
        </w:numPr>
        <w:autoSpaceDE w:val="0"/>
        <w:autoSpaceDN w:val="0"/>
        <w:adjustRightInd w:val="0"/>
        <w:ind w:left="993" w:hanging="284"/>
        <w:jc w:val="both"/>
        <w:rPr>
          <w:rFonts w:eastAsia="TimesNewRoman,Bold"/>
          <w:bCs/>
          <w:sz w:val="22"/>
          <w:szCs w:val="22"/>
        </w:rPr>
      </w:pPr>
      <w:r w:rsidRPr="00442A35">
        <w:rPr>
          <w:bCs/>
          <w:sz w:val="22"/>
          <w:szCs w:val="22"/>
        </w:rPr>
        <w:t xml:space="preserve"> w przypadku trybu przetargu ograniczonego, negocjacji z ogłoszeniem</w:t>
      </w:r>
      <w:r w:rsidRPr="00442A35">
        <w:rPr>
          <w:rFonts w:eastAsia="TimesNewRoman,Bold"/>
          <w:bCs/>
          <w:sz w:val="22"/>
          <w:szCs w:val="22"/>
        </w:rPr>
        <w:t xml:space="preserve"> </w:t>
      </w:r>
      <w:r w:rsidRPr="00442A35">
        <w:rPr>
          <w:bCs/>
          <w:sz w:val="22"/>
          <w:szCs w:val="22"/>
        </w:rPr>
        <w:t>i dialogu konkurencyjnego zło</w:t>
      </w:r>
      <w:r w:rsidRPr="00442A35">
        <w:rPr>
          <w:rFonts w:eastAsia="TimesNewRoman,Bold"/>
          <w:bCs/>
          <w:sz w:val="22"/>
          <w:szCs w:val="22"/>
        </w:rPr>
        <w:t>ż</w:t>
      </w:r>
      <w:r w:rsidRPr="00442A35">
        <w:rPr>
          <w:bCs/>
          <w:sz w:val="22"/>
          <w:szCs w:val="22"/>
        </w:rPr>
        <w:t>ono tylko jedn</w:t>
      </w:r>
      <w:r w:rsidRPr="00442A35">
        <w:rPr>
          <w:rFonts w:eastAsia="TimesNewRoman,Bold"/>
          <w:bCs/>
          <w:sz w:val="22"/>
          <w:szCs w:val="22"/>
        </w:rPr>
        <w:t xml:space="preserve">ą </w:t>
      </w:r>
      <w:r w:rsidRPr="00442A35">
        <w:rPr>
          <w:bCs/>
          <w:sz w:val="22"/>
          <w:szCs w:val="22"/>
        </w:rPr>
        <w:t>ofert</w:t>
      </w:r>
      <w:r w:rsidRPr="00442A35">
        <w:rPr>
          <w:rFonts w:eastAsia="TimesNewRoman,Bold"/>
          <w:bCs/>
          <w:sz w:val="22"/>
          <w:szCs w:val="22"/>
        </w:rPr>
        <w:t xml:space="preserve">ę </w:t>
      </w:r>
      <w:r w:rsidRPr="00442A35">
        <w:rPr>
          <w:bCs/>
          <w:sz w:val="22"/>
          <w:szCs w:val="22"/>
        </w:rPr>
        <w:t>oraz w</w:t>
      </w:r>
      <w:r w:rsidRPr="00442A35">
        <w:rPr>
          <w:rFonts w:eastAsia="TimesNewRoman,Bold"/>
          <w:bCs/>
          <w:sz w:val="22"/>
          <w:szCs w:val="22"/>
        </w:rPr>
        <w:t xml:space="preserve"> </w:t>
      </w:r>
      <w:r w:rsidRPr="00442A35">
        <w:rPr>
          <w:bCs/>
          <w:sz w:val="22"/>
          <w:szCs w:val="22"/>
        </w:rPr>
        <w:t>przypadku wykluczenia wykonawcy upłyn</w:t>
      </w:r>
      <w:r w:rsidRPr="00442A35">
        <w:rPr>
          <w:rFonts w:eastAsia="TimesNewRoman,Bold"/>
          <w:bCs/>
          <w:sz w:val="22"/>
          <w:szCs w:val="22"/>
        </w:rPr>
        <w:t>ą</w:t>
      </w:r>
      <w:r w:rsidRPr="00442A35">
        <w:rPr>
          <w:bCs/>
          <w:sz w:val="22"/>
          <w:szCs w:val="22"/>
        </w:rPr>
        <w:t>ł termin do wniesienia</w:t>
      </w:r>
      <w:r w:rsidRPr="00442A35">
        <w:rPr>
          <w:rFonts w:eastAsia="TimesNewRoman,Bold"/>
          <w:bCs/>
          <w:sz w:val="22"/>
          <w:szCs w:val="22"/>
        </w:rPr>
        <w:t xml:space="preserve"> </w:t>
      </w:r>
      <w:r w:rsidRPr="00442A35">
        <w:rPr>
          <w:bCs/>
          <w:sz w:val="22"/>
          <w:szCs w:val="22"/>
        </w:rPr>
        <w:t>odwołania na t</w:t>
      </w:r>
      <w:r w:rsidRPr="00442A35">
        <w:rPr>
          <w:rFonts w:eastAsia="TimesNewRoman,Bold"/>
          <w:bCs/>
          <w:sz w:val="22"/>
          <w:szCs w:val="22"/>
        </w:rPr>
        <w:t xml:space="preserve">ę </w:t>
      </w:r>
      <w:r w:rsidRPr="00442A35">
        <w:rPr>
          <w:bCs/>
          <w:sz w:val="22"/>
          <w:szCs w:val="22"/>
        </w:rPr>
        <w:t>czynno</w:t>
      </w:r>
      <w:r w:rsidRPr="00442A35">
        <w:rPr>
          <w:rFonts w:eastAsia="TimesNewRoman,Bold"/>
          <w:bCs/>
          <w:sz w:val="22"/>
          <w:szCs w:val="22"/>
        </w:rPr>
        <w:t xml:space="preserve">ść </w:t>
      </w:r>
      <w:r w:rsidRPr="00442A35">
        <w:rPr>
          <w:bCs/>
          <w:sz w:val="22"/>
          <w:szCs w:val="22"/>
        </w:rPr>
        <w:t>lub w nast</w:t>
      </w:r>
      <w:r w:rsidRPr="00442A35">
        <w:rPr>
          <w:rFonts w:eastAsia="TimesNewRoman,Bold"/>
          <w:bCs/>
          <w:sz w:val="22"/>
          <w:szCs w:val="22"/>
        </w:rPr>
        <w:t>ę</w:t>
      </w:r>
      <w:r w:rsidRPr="00442A35">
        <w:rPr>
          <w:bCs/>
          <w:sz w:val="22"/>
          <w:szCs w:val="22"/>
        </w:rPr>
        <w:t>pstwie jego wniesienia Izba</w:t>
      </w:r>
      <w:r w:rsidRPr="00442A35">
        <w:rPr>
          <w:rFonts w:eastAsia="TimesNewRoman,Bold"/>
          <w:bCs/>
          <w:sz w:val="22"/>
          <w:szCs w:val="22"/>
        </w:rPr>
        <w:t xml:space="preserve"> </w:t>
      </w:r>
      <w:r w:rsidRPr="00442A35">
        <w:rPr>
          <w:bCs/>
          <w:sz w:val="22"/>
          <w:szCs w:val="22"/>
        </w:rPr>
        <w:t>ogłosiła wyrok lub postanowienie ko</w:t>
      </w:r>
      <w:r w:rsidRPr="00442A35">
        <w:rPr>
          <w:rFonts w:eastAsia="TimesNewRoman,Bold"/>
          <w:bCs/>
          <w:sz w:val="22"/>
          <w:szCs w:val="22"/>
        </w:rPr>
        <w:t>ń</w:t>
      </w:r>
      <w:r w:rsidRPr="00442A35">
        <w:rPr>
          <w:bCs/>
          <w:sz w:val="22"/>
          <w:szCs w:val="22"/>
        </w:rPr>
        <w:t>cz</w:t>
      </w:r>
      <w:r w:rsidRPr="00442A35">
        <w:rPr>
          <w:rFonts w:eastAsia="TimesNewRoman,Bold"/>
          <w:bCs/>
          <w:sz w:val="22"/>
          <w:szCs w:val="22"/>
        </w:rPr>
        <w:t>ą</w:t>
      </w:r>
      <w:r w:rsidRPr="00442A35">
        <w:rPr>
          <w:bCs/>
          <w:sz w:val="22"/>
          <w:szCs w:val="22"/>
        </w:rPr>
        <w:t>ce post</w:t>
      </w:r>
      <w:r w:rsidRPr="00442A35">
        <w:rPr>
          <w:rFonts w:eastAsia="TimesNewRoman,Bold"/>
          <w:bCs/>
          <w:sz w:val="22"/>
          <w:szCs w:val="22"/>
        </w:rPr>
        <w:t>ę</w:t>
      </w:r>
      <w:r w:rsidRPr="00442A35">
        <w:rPr>
          <w:bCs/>
          <w:sz w:val="22"/>
          <w:szCs w:val="22"/>
        </w:rPr>
        <w:t>powanie</w:t>
      </w:r>
      <w:r w:rsidRPr="00442A35">
        <w:rPr>
          <w:rFonts w:eastAsia="TimesNewRoman,Bold"/>
          <w:bCs/>
          <w:sz w:val="22"/>
          <w:szCs w:val="22"/>
        </w:rPr>
        <w:t xml:space="preserve"> </w:t>
      </w:r>
      <w:r w:rsidRPr="00442A35">
        <w:rPr>
          <w:bCs/>
          <w:sz w:val="22"/>
          <w:szCs w:val="22"/>
        </w:rPr>
        <w:t>odwoławcze; lub</w:t>
      </w:r>
    </w:p>
    <w:p w:rsidR="00F776DE" w:rsidRPr="00442A35" w:rsidRDefault="00F776DE" w:rsidP="00F776DE">
      <w:pPr>
        <w:numPr>
          <w:ilvl w:val="0"/>
          <w:numId w:val="20"/>
        </w:numPr>
        <w:autoSpaceDE w:val="0"/>
        <w:autoSpaceDN w:val="0"/>
        <w:adjustRightInd w:val="0"/>
        <w:ind w:hanging="294"/>
        <w:jc w:val="both"/>
        <w:rPr>
          <w:bCs/>
          <w:sz w:val="22"/>
          <w:szCs w:val="22"/>
        </w:rPr>
      </w:pPr>
      <w:r w:rsidRPr="00442A35">
        <w:rPr>
          <w:bCs/>
          <w:sz w:val="22"/>
          <w:szCs w:val="22"/>
        </w:rPr>
        <w:t>umowa dotyczy zamówienia udzielanego w trybie negocjacji bez ogłoszenia,  w ramach dynamicznego systemu zakupów albo na podstawie umowy ramowej; lub</w:t>
      </w:r>
    </w:p>
    <w:p w:rsidR="00F776DE" w:rsidRPr="00442A35" w:rsidRDefault="00F776DE" w:rsidP="00F776DE">
      <w:pPr>
        <w:numPr>
          <w:ilvl w:val="0"/>
          <w:numId w:val="20"/>
        </w:numPr>
        <w:tabs>
          <w:tab w:val="left" w:pos="567"/>
        </w:tabs>
        <w:ind w:hanging="294"/>
        <w:jc w:val="both"/>
        <w:rPr>
          <w:sz w:val="22"/>
          <w:szCs w:val="22"/>
        </w:rPr>
      </w:pPr>
      <w:r w:rsidRPr="00442A35">
        <w:rPr>
          <w:sz w:val="22"/>
          <w:szCs w:val="22"/>
        </w:rPr>
        <w:t xml:space="preserve">w postępowaniu o udzielenie zamówienia o wartości mniejszej niż kwoty określone </w:t>
      </w:r>
      <w:r w:rsidRPr="00442A35">
        <w:rPr>
          <w:sz w:val="22"/>
          <w:szCs w:val="22"/>
        </w:rPr>
        <w:br/>
        <w:t>w przepisach wydanych na podstawie art. 11 ust. 8 upłynął termin do wniesienia odwołania na czynności zamawiającego wymienione w art. 180 ust. 2 lub w następstwie jego wniesienia Izba ogłosiła wyrok lub postanowienie kończące postępowanie odwoławcze.</w:t>
      </w:r>
    </w:p>
    <w:p w:rsidR="00F776DE" w:rsidRPr="00442A35" w:rsidRDefault="00F776DE" w:rsidP="00F776DE">
      <w:pPr>
        <w:autoSpaceDE w:val="0"/>
        <w:autoSpaceDN w:val="0"/>
        <w:adjustRightInd w:val="0"/>
        <w:ind w:left="720"/>
        <w:jc w:val="both"/>
        <w:rPr>
          <w:bCs/>
          <w:sz w:val="22"/>
          <w:szCs w:val="22"/>
        </w:rPr>
      </w:pPr>
    </w:p>
    <w:p w:rsidR="00F776DE" w:rsidRPr="00442A35" w:rsidRDefault="00F776DE" w:rsidP="00F776DE">
      <w:pPr>
        <w:autoSpaceDE w:val="0"/>
        <w:autoSpaceDN w:val="0"/>
        <w:adjustRightInd w:val="0"/>
        <w:jc w:val="both"/>
        <w:rPr>
          <w:bCs/>
          <w:sz w:val="22"/>
          <w:szCs w:val="22"/>
        </w:rPr>
      </w:pPr>
      <w:r w:rsidRPr="00442A35">
        <w:rPr>
          <w:bCs/>
          <w:sz w:val="22"/>
          <w:szCs w:val="22"/>
        </w:rPr>
        <w:t>Je</w:t>
      </w:r>
      <w:r w:rsidRPr="00442A35">
        <w:rPr>
          <w:rFonts w:eastAsia="TimesNewRoman,Bold"/>
          <w:bCs/>
          <w:sz w:val="22"/>
          <w:szCs w:val="22"/>
        </w:rPr>
        <w:t>ż</w:t>
      </w:r>
      <w:r w:rsidRPr="00442A35">
        <w:rPr>
          <w:bCs/>
          <w:sz w:val="22"/>
          <w:szCs w:val="22"/>
        </w:rPr>
        <w:t>eli wykonawca, którego oferta została wybrana, uchyla si</w:t>
      </w:r>
      <w:r w:rsidRPr="00442A35">
        <w:rPr>
          <w:rFonts w:eastAsia="TimesNewRoman,Bold"/>
          <w:bCs/>
          <w:sz w:val="22"/>
          <w:szCs w:val="22"/>
        </w:rPr>
        <w:t xml:space="preserve">ę </w:t>
      </w:r>
      <w:r w:rsidRPr="00442A35">
        <w:rPr>
          <w:bCs/>
          <w:sz w:val="22"/>
          <w:szCs w:val="22"/>
        </w:rPr>
        <w:t>od zawarcia umowy w sprawie zamówienia publicznego lub nie wnosi wymaganego zabezpieczenia nale</w:t>
      </w:r>
      <w:r w:rsidRPr="00442A35">
        <w:rPr>
          <w:rFonts w:eastAsia="TimesNewRoman,Bold"/>
          <w:bCs/>
          <w:sz w:val="22"/>
          <w:szCs w:val="22"/>
        </w:rPr>
        <w:t>ż</w:t>
      </w:r>
      <w:r w:rsidRPr="00442A35">
        <w:rPr>
          <w:bCs/>
          <w:sz w:val="22"/>
          <w:szCs w:val="22"/>
        </w:rPr>
        <w:t>ytego wykonania umowy, zamawiaj</w:t>
      </w:r>
      <w:r w:rsidRPr="00442A35">
        <w:rPr>
          <w:rFonts w:eastAsia="TimesNewRoman,Bold"/>
          <w:bCs/>
          <w:sz w:val="22"/>
          <w:szCs w:val="22"/>
        </w:rPr>
        <w:t>ą</w:t>
      </w:r>
      <w:r w:rsidRPr="00442A35">
        <w:rPr>
          <w:bCs/>
          <w:sz w:val="22"/>
          <w:szCs w:val="22"/>
        </w:rPr>
        <w:t>cy mo</w:t>
      </w:r>
      <w:r w:rsidRPr="00442A35">
        <w:rPr>
          <w:rFonts w:eastAsia="TimesNewRoman,Bold"/>
          <w:bCs/>
          <w:sz w:val="22"/>
          <w:szCs w:val="22"/>
        </w:rPr>
        <w:t>ż</w:t>
      </w:r>
      <w:r w:rsidRPr="00442A35">
        <w:rPr>
          <w:bCs/>
          <w:sz w:val="22"/>
          <w:szCs w:val="22"/>
        </w:rPr>
        <w:t>e wybra</w:t>
      </w:r>
      <w:r w:rsidRPr="00442A35">
        <w:rPr>
          <w:rFonts w:eastAsia="TimesNewRoman,Bold"/>
          <w:bCs/>
          <w:sz w:val="22"/>
          <w:szCs w:val="22"/>
        </w:rPr>
        <w:t xml:space="preserve">ć </w:t>
      </w:r>
      <w:r w:rsidRPr="00442A35">
        <w:rPr>
          <w:bCs/>
          <w:sz w:val="22"/>
          <w:szCs w:val="22"/>
        </w:rPr>
        <w:t>ofert</w:t>
      </w:r>
      <w:r w:rsidRPr="00442A35">
        <w:rPr>
          <w:rFonts w:eastAsia="TimesNewRoman,Bold"/>
          <w:bCs/>
          <w:sz w:val="22"/>
          <w:szCs w:val="22"/>
        </w:rPr>
        <w:t>ę</w:t>
      </w:r>
      <w:r w:rsidRPr="00442A35">
        <w:rPr>
          <w:bCs/>
          <w:sz w:val="22"/>
          <w:szCs w:val="22"/>
        </w:rPr>
        <w:t xml:space="preserve"> najkorzystniejsz</w:t>
      </w:r>
      <w:r w:rsidRPr="00442A35">
        <w:rPr>
          <w:rFonts w:eastAsia="TimesNewRoman,Bold"/>
          <w:bCs/>
          <w:sz w:val="22"/>
          <w:szCs w:val="22"/>
        </w:rPr>
        <w:t xml:space="preserve">ą </w:t>
      </w:r>
      <w:r w:rsidRPr="00442A35">
        <w:rPr>
          <w:bCs/>
          <w:sz w:val="22"/>
          <w:szCs w:val="22"/>
        </w:rPr>
        <w:t>spo</w:t>
      </w:r>
      <w:r w:rsidRPr="00442A35">
        <w:rPr>
          <w:rFonts w:eastAsia="TimesNewRoman,Bold"/>
          <w:bCs/>
          <w:sz w:val="22"/>
          <w:szCs w:val="22"/>
        </w:rPr>
        <w:t>ś</w:t>
      </w:r>
      <w:r w:rsidRPr="00442A35">
        <w:rPr>
          <w:bCs/>
          <w:sz w:val="22"/>
          <w:szCs w:val="22"/>
        </w:rPr>
        <w:t xml:space="preserve">ród pozostałych ofert bez przeprowadzania ich ponownego badania i oceny, chyba </w:t>
      </w:r>
      <w:r w:rsidRPr="00442A35">
        <w:rPr>
          <w:rFonts w:eastAsia="TimesNewRoman,Bold"/>
          <w:bCs/>
          <w:sz w:val="22"/>
          <w:szCs w:val="22"/>
        </w:rPr>
        <w:t>ż</w:t>
      </w:r>
      <w:r w:rsidRPr="00442A35">
        <w:rPr>
          <w:bCs/>
          <w:sz w:val="22"/>
          <w:szCs w:val="22"/>
        </w:rPr>
        <w:t>e zachodz</w:t>
      </w:r>
      <w:r w:rsidRPr="00442A35">
        <w:rPr>
          <w:rFonts w:eastAsia="TimesNewRoman,Bold"/>
          <w:bCs/>
          <w:sz w:val="22"/>
          <w:szCs w:val="22"/>
        </w:rPr>
        <w:t xml:space="preserve">ą </w:t>
      </w:r>
      <w:r w:rsidRPr="00442A35">
        <w:rPr>
          <w:bCs/>
          <w:sz w:val="22"/>
          <w:szCs w:val="22"/>
        </w:rPr>
        <w:t>przesłanki uniewa</w:t>
      </w:r>
      <w:r w:rsidRPr="00442A35">
        <w:rPr>
          <w:rFonts w:eastAsia="TimesNewRoman,Bold"/>
          <w:bCs/>
          <w:sz w:val="22"/>
          <w:szCs w:val="22"/>
        </w:rPr>
        <w:t>ż</w:t>
      </w:r>
      <w:r w:rsidRPr="00442A35">
        <w:rPr>
          <w:bCs/>
          <w:sz w:val="22"/>
          <w:szCs w:val="22"/>
        </w:rPr>
        <w:t>nienia post</w:t>
      </w:r>
      <w:r w:rsidRPr="00442A35">
        <w:rPr>
          <w:rFonts w:eastAsia="TimesNewRoman,Bold"/>
          <w:bCs/>
          <w:sz w:val="22"/>
          <w:szCs w:val="22"/>
        </w:rPr>
        <w:t>ę</w:t>
      </w:r>
      <w:r w:rsidRPr="00442A35">
        <w:rPr>
          <w:bCs/>
          <w:sz w:val="22"/>
          <w:szCs w:val="22"/>
        </w:rPr>
        <w:t>powania, o których mowa w art. 93 ust. 1.</w:t>
      </w:r>
    </w:p>
    <w:p w:rsidR="00F776DE" w:rsidRPr="00442A35" w:rsidRDefault="00F776DE" w:rsidP="00F776DE">
      <w:pPr>
        <w:widowControl w:val="0"/>
        <w:numPr>
          <w:ilvl w:val="0"/>
          <w:numId w:val="19"/>
        </w:numPr>
        <w:suppressAutoHyphens/>
        <w:ind w:left="426" w:hanging="426"/>
        <w:jc w:val="both"/>
        <w:rPr>
          <w:i/>
          <w:sz w:val="22"/>
          <w:szCs w:val="22"/>
        </w:rPr>
      </w:pPr>
      <w:r w:rsidRPr="00442A35">
        <w:rPr>
          <w:sz w:val="22"/>
          <w:szCs w:val="22"/>
        </w:rPr>
        <w:t xml:space="preserve">Wykonawca jest zobowiązany do skontaktowania się z zamawiającym w terminie wskazanym </w:t>
      </w:r>
      <w:r w:rsidRPr="00442A35">
        <w:rPr>
          <w:sz w:val="22"/>
          <w:szCs w:val="22"/>
        </w:rPr>
        <w:br/>
        <w:t>w zawiadomieniu o wyborze najkorzystniejszej oferty w celu uzgodnienia wszystkich szczegółowych kwestii zawieranej umowy.</w:t>
      </w:r>
    </w:p>
    <w:p w:rsidR="00F776DE" w:rsidRPr="00442A35" w:rsidRDefault="00F776DE" w:rsidP="00F776DE">
      <w:pPr>
        <w:widowControl w:val="0"/>
        <w:numPr>
          <w:ilvl w:val="0"/>
          <w:numId w:val="19"/>
        </w:numPr>
        <w:suppressAutoHyphens/>
        <w:ind w:left="426" w:hanging="426"/>
        <w:jc w:val="both"/>
        <w:rPr>
          <w:sz w:val="22"/>
          <w:szCs w:val="22"/>
        </w:rPr>
      </w:pPr>
      <w:r w:rsidRPr="00442A35">
        <w:rPr>
          <w:sz w:val="22"/>
          <w:szCs w:val="22"/>
        </w:rPr>
        <w:t xml:space="preserve">Umowa zostanie podpisana w terminie i miejscu wskazanym przez zamawiającego, o czym zamawiający powiadomi wykonawcę, którego oferta została wybrana. </w:t>
      </w:r>
    </w:p>
    <w:p w:rsidR="00F776DE" w:rsidRPr="00442A35" w:rsidRDefault="00F776DE" w:rsidP="00F776DE">
      <w:pPr>
        <w:widowControl w:val="0"/>
        <w:numPr>
          <w:ilvl w:val="0"/>
          <w:numId w:val="19"/>
        </w:numPr>
        <w:suppressAutoHyphens/>
        <w:ind w:left="426" w:hanging="426"/>
        <w:jc w:val="both"/>
        <w:rPr>
          <w:sz w:val="22"/>
          <w:szCs w:val="22"/>
        </w:rPr>
      </w:pPr>
      <w:r w:rsidRPr="00442A35">
        <w:rPr>
          <w:sz w:val="22"/>
          <w:szCs w:val="22"/>
        </w:rPr>
        <w:t>Wykonawca, którego oferta została wybrana podpisze umowę osobiście albo upoważni do tego osobę uprawnioną do składania oświadczeń woli w jego imieniu. Osoba ta winna posiadać dokument pełnomocnictwa.</w:t>
      </w:r>
    </w:p>
    <w:p w:rsidR="00F776DE" w:rsidRPr="00442A35" w:rsidRDefault="00F776DE" w:rsidP="00F776DE">
      <w:pPr>
        <w:widowControl w:val="0"/>
        <w:numPr>
          <w:ilvl w:val="0"/>
          <w:numId w:val="19"/>
        </w:numPr>
        <w:suppressAutoHyphens/>
        <w:ind w:left="426" w:hanging="426"/>
        <w:jc w:val="both"/>
        <w:rPr>
          <w:sz w:val="22"/>
          <w:szCs w:val="22"/>
        </w:rPr>
      </w:pPr>
      <w:r w:rsidRPr="00442A35">
        <w:rPr>
          <w:sz w:val="22"/>
          <w:szCs w:val="22"/>
        </w:rPr>
        <w:t>Jeżeli wykonawca bez usprawiedliwienia nie stawi się w wyznaczonym terminie we wskazanym miejscu w celu podpisania umowy z zamawiającym zostanie potraktowany tak, jakby odmówił podpisania umowy.</w:t>
      </w:r>
    </w:p>
    <w:p w:rsidR="00F776DE" w:rsidRPr="00442A35" w:rsidRDefault="00F776DE" w:rsidP="00F776DE">
      <w:pPr>
        <w:widowControl w:val="0"/>
        <w:numPr>
          <w:ilvl w:val="0"/>
          <w:numId w:val="19"/>
        </w:numPr>
        <w:suppressAutoHyphens/>
        <w:ind w:left="426" w:hanging="426"/>
        <w:jc w:val="both"/>
        <w:rPr>
          <w:sz w:val="22"/>
          <w:szCs w:val="22"/>
        </w:rPr>
      </w:pPr>
      <w:r w:rsidRPr="00442A35">
        <w:rPr>
          <w:sz w:val="22"/>
          <w:szCs w:val="22"/>
        </w:rPr>
        <w:t>Jeżeli zostanie wybrana oferta wykonawców wspólnie ubiegających się o udzielenie zamówienia zamawiający będzie żądał przed zawarciem umowy w sprawie zamówienia publicznego, umowy regulującej współpracę tych wykonawców.</w:t>
      </w:r>
    </w:p>
    <w:p w:rsidR="00F776DE" w:rsidRPr="00442A35" w:rsidRDefault="00F776DE" w:rsidP="00F776DE">
      <w:pPr>
        <w:jc w:val="both"/>
        <w:rPr>
          <w:b/>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46" w:name="_Toc253652305"/>
            <w:bookmarkStart w:id="147" w:name="_Toc253652628"/>
            <w:bookmarkStart w:id="148" w:name="_Toc253652659"/>
            <w:bookmarkStart w:id="149" w:name="_Toc253653130"/>
            <w:bookmarkStart w:id="150" w:name="_Toc253653679"/>
            <w:bookmarkStart w:id="151" w:name="_Toc459792477"/>
            <w:r w:rsidRPr="00442A35">
              <w:rPr>
                <w:rFonts w:ascii="Times New Roman" w:hAnsi="Times New Roman"/>
              </w:rPr>
              <w:t>ROZDZIAŁ XXII.   WYMAGANIA DOTYCZĄCE ZABEZPIECZENIA NALEŻYTEGO WYKONANIA UMOWY</w:t>
            </w:r>
            <w:bookmarkEnd w:id="146"/>
            <w:bookmarkEnd w:id="147"/>
            <w:bookmarkEnd w:id="148"/>
            <w:bookmarkEnd w:id="149"/>
            <w:bookmarkEnd w:id="150"/>
            <w:bookmarkEnd w:id="151"/>
          </w:p>
        </w:tc>
      </w:tr>
    </w:tbl>
    <w:p w:rsidR="00F776DE" w:rsidRPr="00442A35" w:rsidRDefault="00F776DE" w:rsidP="00F776DE">
      <w:pPr>
        <w:jc w:val="both"/>
        <w:rPr>
          <w:color w:val="000000"/>
          <w:sz w:val="22"/>
          <w:szCs w:val="22"/>
        </w:rPr>
      </w:pPr>
    </w:p>
    <w:p w:rsidR="00F776DE" w:rsidRPr="00B77BE4" w:rsidRDefault="00F776DE" w:rsidP="00F776DE">
      <w:pPr>
        <w:tabs>
          <w:tab w:val="num" w:pos="709"/>
          <w:tab w:val="left" w:pos="851"/>
        </w:tabs>
        <w:spacing w:line="276" w:lineRule="auto"/>
        <w:ind w:left="284"/>
        <w:jc w:val="both"/>
        <w:rPr>
          <w:rFonts w:eastAsia="Calibri"/>
          <w:sz w:val="22"/>
          <w:szCs w:val="22"/>
          <w:lang w:eastAsia="en-US"/>
        </w:rPr>
      </w:pPr>
      <w:bookmarkStart w:id="152" w:name="_Toc459124171"/>
      <w:bookmarkStart w:id="153" w:name="_Toc459294063"/>
      <w:bookmarkStart w:id="154" w:name="_Toc459792478"/>
      <w:r>
        <w:rPr>
          <w:rFonts w:eastAsia="Calibri"/>
          <w:sz w:val="22"/>
          <w:szCs w:val="22"/>
          <w:lang w:eastAsia="en-US"/>
        </w:rPr>
        <w:t>Zamawiający niw wymaga wniesienia zabezpieczenia należytego wykonania umowy.</w:t>
      </w:r>
    </w:p>
    <w:bookmarkEnd w:id="152"/>
    <w:bookmarkEnd w:id="153"/>
    <w:bookmarkEnd w:id="154"/>
    <w:p w:rsidR="00F776DE" w:rsidRPr="00442A35" w:rsidRDefault="00F776DE" w:rsidP="00F776DE">
      <w:pPr>
        <w:jc w:val="both"/>
        <w:rPr>
          <w:bCs/>
          <w:i/>
          <w:sz w:val="12"/>
          <w:szCs w:val="12"/>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322"/>
      </w:tblGrid>
      <w:tr w:rsidR="00F776DE" w:rsidRPr="00442A35" w:rsidTr="009D6092">
        <w:tc>
          <w:tcPr>
            <w:tcW w:w="9781" w:type="dxa"/>
            <w:shd w:val="clear" w:color="auto" w:fill="EEECE1"/>
          </w:tcPr>
          <w:p w:rsidR="00F776DE" w:rsidRPr="00442A35" w:rsidRDefault="00F776DE" w:rsidP="009D6092">
            <w:pPr>
              <w:pStyle w:val="Nagwek1"/>
              <w:spacing w:before="0" w:after="0"/>
              <w:rPr>
                <w:rFonts w:ascii="Times New Roman" w:hAnsi="Times New Roman"/>
              </w:rPr>
            </w:pPr>
            <w:bookmarkStart w:id="155" w:name="_Toc253652306"/>
            <w:bookmarkStart w:id="156" w:name="_Toc253652629"/>
            <w:bookmarkStart w:id="157" w:name="_Toc253652660"/>
            <w:bookmarkStart w:id="158" w:name="_Toc253653131"/>
            <w:bookmarkStart w:id="159" w:name="_Toc253653680"/>
            <w:bookmarkStart w:id="160" w:name="_Toc459792479"/>
            <w:r w:rsidRPr="00442A35">
              <w:rPr>
                <w:rFonts w:ascii="Times New Roman" w:hAnsi="Times New Roman"/>
              </w:rPr>
              <w:t>ROZDZIAŁ XXIII.   ISTOTNE DLA STRON POSTANOWIENIA, KTÓRE ZOSTANĄ WPROWADZONE DO TREŚCI ZAWIERAJĄCEJ UMOWY W SPRAWIE ZAMÓWIENIA PUBLICZNEGO</w:t>
            </w:r>
            <w:bookmarkEnd w:id="155"/>
            <w:bookmarkEnd w:id="156"/>
            <w:bookmarkEnd w:id="157"/>
            <w:bookmarkEnd w:id="158"/>
            <w:bookmarkEnd w:id="159"/>
            <w:bookmarkEnd w:id="160"/>
          </w:p>
        </w:tc>
      </w:tr>
    </w:tbl>
    <w:p w:rsidR="00F776DE" w:rsidRPr="00442A35" w:rsidRDefault="00F776DE" w:rsidP="00F776DE">
      <w:pPr>
        <w:ind w:left="540"/>
        <w:jc w:val="both"/>
        <w:rPr>
          <w:bCs/>
          <w:i/>
          <w:sz w:val="12"/>
          <w:szCs w:val="12"/>
        </w:rPr>
      </w:pPr>
    </w:p>
    <w:p w:rsidR="00F776DE" w:rsidRPr="00442A35" w:rsidRDefault="00F776DE" w:rsidP="00C43202">
      <w:pPr>
        <w:widowControl w:val="0"/>
        <w:numPr>
          <w:ilvl w:val="0"/>
          <w:numId w:val="25"/>
        </w:numPr>
        <w:suppressAutoHyphens/>
        <w:ind w:left="426" w:hanging="426"/>
        <w:jc w:val="both"/>
        <w:rPr>
          <w:sz w:val="22"/>
          <w:szCs w:val="22"/>
        </w:rPr>
      </w:pPr>
      <w:r w:rsidRPr="00442A35">
        <w:rPr>
          <w:sz w:val="22"/>
          <w:szCs w:val="22"/>
        </w:rPr>
        <w:t>Do umów w sprawach zamówień publicznych stosuje się przepisy Ustawy z dnia 23 kwietnia 1964 r. – Kodeks cywilny, jeżeli przepisy pzp nie stanowią inaczej.</w:t>
      </w:r>
    </w:p>
    <w:p w:rsidR="00F776DE" w:rsidRPr="00442A35" w:rsidRDefault="00F776DE" w:rsidP="00C43202">
      <w:pPr>
        <w:widowControl w:val="0"/>
        <w:numPr>
          <w:ilvl w:val="0"/>
          <w:numId w:val="25"/>
        </w:numPr>
        <w:suppressAutoHyphens/>
        <w:ind w:left="426" w:hanging="426"/>
        <w:jc w:val="both"/>
        <w:rPr>
          <w:sz w:val="22"/>
          <w:szCs w:val="22"/>
        </w:rPr>
      </w:pPr>
      <w:r w:rsidRPr="00442A35">
        <w:rPr>
          <w:sz w:val="22"/>
          <w:szCs w:val="22"/>
        </w:rPr>
        <w:t>Umowa wymaga, pod rygorem nieważności, zachowania formy pisemnej, chyba że przepisy odrębne wymagają formy szczególnej.</w:t>
      </w:r>
    </w:p>
    <w:p w:rsidR="00F776DE" w:rsidRPr="00442A35" w:rsidRDefault="00F776DE" w:rsidP="00C43202">
      <w:pPr>
        <w:widowControl w:val="0"/>
        <w:numPr>
          <w:ilvl w:val="0"/>
          <w:numId w:val="25"/>
        </w:numPr>
        <w:suppressAutoHyphens/>
        <w:ind w:left="426" w:hanging="426"/>
        <w:jc w:val="both"/>
        <w:rPr>
          <w:sz w:val="22"/>
          <w:szCs w:val="22"/>
        </w:rPr>
      </w:pPr>
      <w:r w:rsidRPr="00442A35">
        <w:rPr>
          <w:sz w:val="22"/>
          <w:szCs w:val="22"/>
        </w:rPr>
        <w:t xml:space="preserve">Istotne postanowienia do umowy zawiera projekt umowy stanowiący </w:t>
      </w:r>
      <w:r w:rsidRPr="00442A35">
        <w:rPr>
          <w:i/>
          <w:sz w:val="22"/>
          <w:szCs w:val="22"/>
        </w:rPr>
        <w:t xml:space="preserve">załącznik nr </w:t>
      </w:r>
      <w:r w:rsidR="00353156">
        <w:rPr>
          <w:i/>
          <w:sz w:val="22"/>
          <w:szCs w:val="22"/>
        </w:rPr>
        <w:t>8</w:t>
      </w:r>
      <w:r w:rsidRPr="00442A35">
        <w:rPr>
          <w:i/>
          <w:sz w:val="22"/>
          <w:szCs w:val="22"/>
        </w:rPr>
        <w:t xml:space="preserve"> do SIWZ</w:t>
      </w:r>
      <w:r w:rsidRPr="00442A35">
        <w:rPr>
          <w:sz w:val="22"/>
          <w:szCs w:val="22"/>
        </w:rPr>
        <w:t>.</w:t>
      </w:r>
    </w:p>
    <w:p w:rsidR="00F776DE" w:rsidRPr="00442A35" w:rsidRDefault="00F776DE" w:rsidP="00C43202">
      <w:pPr>
        <w:widowControl w:val="0"/>
        <w:numPr>
          <w:ilvl w:val="0"/>
          <w:numId w:val="25"/>
        </w:numPr>
        <w:suppressAutoHyphens/>
        <w:ind w:left="426" w:hanging="426"/>
        <w:jc w:val="both"/>
        <w:rPr>
          <w:sz w:val="22"/>
          <w:szCs w:val="22"/>
        </w:rPr>
      </w:pPr>
      <w:r w:rsidRPr="00442A35">
        <w:rPr>
          <w:sz w:val="22"/>
          <w:szCs w:val="22"/>
        </w:rPr>
        <w:t xml:space="preserve">Zamawiający przewiduje możliwość zmian postanowień zawartej umowy w stosunku do treści oferty, na podstawie, której dokonano wyboru wykonawcy, w przypadku wystąpienia, co najmniej jednej z okoliczności wymienionych w projekcie umowy, stanowiącej </w:t>
      </w:r>
      <w:r w:rsidRPr="00442A35">
        <w:rPr>
          <w:i/>
          <w:sz w:val="22"/>
          <w:szCs w:val="22"/>
        </w:rPr>
        <w:t xml:space="preserve">załącznik nr </w:t>
      </w:r>
      <w:r w:rsidR="00353156">
        <w:rPr>
          <w:i/>
          <w:sz w:val="22"/>
          <w:szCs w:val="22"/>
        </w:rPr>
        <w:t>8</w:t>
      </w:r>
      <w:r w:rsidRPr="00442A35">
        <w:rPr>
          <w:i/>
          <w:sz w:val="22"/>
          <w:szCs w:val="22"/>
        </w:rPr>
        <w:t xml:space="preserve"> do SIWZ</w:t>
      </w:r>
      <w:r w:rsidRPr="00442A35">
        <w:rPr>
          <w:sz w:val="22"/>
          <w:szCs w:val="22"/>
        </w:rPr>
        <w:t>.</w:t>
      </w:r>
    </w:p>
    <w:p w:rsidR="00F776DE" w:rsidRPr="00442A35" w:rsidRDefault="00F776DE" w:rsidP="00C43202">
      <w:pPr>
        <w:widowControl w:val="0"/>
        <w:numPr>
          <w:ilvl w:val="0"/>
          <w:numId w:val="25"/>
        </w:numPr>
        <w:suppressAutoHyphens/>
        <w:ind w:left="426" w:hanging="426"/>
        <w:jc w:val="both"/>
        <w:rPr>
          <w:sz w:val="22"/>
          <w:szCs w:val="22"/>
        </w:rPr>
      </w:pPr>
      <w:r w:rsidRPr="00442A35">
        <w:rPr>
          <w:sz w:val="22"/>
          <w:szCs w:val="22"/>
        </w:rPr>
        <w:t>Umowy są jawne i podlegają udostępnianiu na zasadach określonych w przepisach o dostępie do informacji publicznej.</w:t>
      </w:r>
    </w:p>
    <w:p w:rsidR="00F776DE" w:rsidRPr="00442A35" w:rsidRDefault="00F776DE" w:rsidP="00C43202">
      <w:pPr>
        <w:widowControl w:val="0"/>
        <w:numPr>
          <w:ilvl w:val="0"/>
          <w:numId w:val="34"/>
        </w:numPr>
        <w:tabs>
          <w:tab w:val="left" w:pos="360"/>
        </w:tabs>
        <w:suppressAutoHyphens/>
        <w:ind w:left="360"/>
        <w:jc w:val="both"/>
        <w:rPr>
          <w:sz w:val="22"/>
          <w:szCs w:val="22"/>
        </w:rPr>
      </w:pPr>
      <w:r w:rsidRPr="00442A35">
        <w:rPr>
          <w:sz w:val="22"/>
          <w:szCs w:val="22"/>
        </w:rPr>
        <w:t>Wykonawcy wspólnie ubiegający się o udzielenie zamówienia publicznego ponoszą solidarną odpowiedzialność za wykonanie umowy i wniesienie zabezpieczenia należytego wykonania umowy.</w:t>
      </w:r>
    </w:p>
    <w:p w:rsidR="00F776DE" w:rsidRPr="00442A35" w:rsidRDefault="00F776DE" w:rsidP="00C43202">
      <w:pPr>
        <w:widowControl w:val="0"/>
        <w:numPr>
          <w:ilvl w:val="0"/>
          <w:numId w:val="34"/>
        </w:numPr>
        <w:tabs>
          <w:tab w:val="left" w:pos="360"/>
        </w:tabs>
        <w:suppressAutoHyphens/>
        <w:ind w:left="360"/>
        <w:jc w:val="both"/>
        <w:rPr>
          <w:sz w:val="22"/>
          <w:szCs w:val="22"/>
        </w:rPr>
      </w:pPr>
      <w:r w:rsidRPr="00442A35">
        <w:rPr>
          <w:sz w:val="22"/>
          <w:szCs w:val="22"/>
        </w:rPr>
        <w:t>Umowę zawiera się na czas oznaczony.</w:t>
      </w:r>
    </w:p>
    <w:p w:rsidR="00F776DE" w:rsidRPr="00442A35" w:rsidRDefault="00F776DE" w:rsidP="00F776DE">
      <w:pPr>
        <w:ind w:left="540"/>
        <w:jc w:val="both"/>
        <w:rPr>
          <w:bCs/>
          <w:i/>
          <w:sz w:val="22"/>
          <w:szCs w:val="22"/>
        </w:rPr>
      </w:pP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923"/>
      </w:tblGrid>
      <w:tr w:rsidR="00F776DE" w:rsidRPr="00442A35" w:rsidTr="009D6092">
        <w:tc>
          <w:tcPr>
            <w:tcW w:w="9923" w:type="dxa"/>
            <w:shd w:val="clear" w:color="auto" w:fill="EEECE1"/>
          </w:tcPr>
          <w:p w:rsidR="00F776DE" w:rsidRPr="00442A35" w:rsidRDefault="00F776DE" w:rsidP="009D6092">
            <w:pPr>
              <w:pStyle w:val="Nagwek1"/>
              <w:spacing w:before="0" w:after="0"/>
              <w:rPr>
                <w:rFonts w:ascii="Times New Roman" w:hAnsi="Times New Roman"/>
              </w:rPr>
            </w:pPr>
            <w:bookmarkStart w:id="161" w:name="_Toc253652307"/>
            <w:bookmarkStart w:id="162" w:name="_Toc253652630"/>
            <w:bookmarkStart w:id="163" w:name="_Toc253652661"/>
            <w:bookmarkStart w:id="164" w:name="_Toc253653132"/>
            <w:bookmarkStart w:id="165" w:name="_Toc253653681"/>
            <w:bookmarkStart w:id="166" w:name="_Toc459792480"/>
            <w:r w:rsidRPr="00442A35">
              <w:rPr>
                <w:rFonts w:ascii="Times New Roman" w:hAnsi="Times New Roman"/>
              </w:rPr>
              <w:t xml:space="preserve">ROZDZIAŁ XXIV.   ŚRODKI OCHRONY PRAWNEJ PRZYSŁUGUJĄCE WYKONAWCY </w:t>
            </w:r>
            <w:r w:rsidRPr="00442A35">
              <w:rPr>
                <w:rFonts w:ascii="Times New Roman" w:hAnsi="Times New Roman"/>
              </w:rPr>
              <w:br/>
              <w:t>W TOKU POSTĘPOWANIA O UDZIELENIE ZAMÓWIENIA</w:t>
            </w:r>
            <w:bookmarkEnd w:id="161"/>
            <w:bookmarkEnd w:id="162"/>
            <w:bookmarkEnd w:id="163"/>
            <w:bookmarkEnd w:id="164"/>
            <w:bookmarkEnd w:id="165"/>
            <w:bookmarkEnd w:id="166"/>
          </w:p>
        </w:tc>
      </w:tr>
    </w:tbl>
    <w:p w:rsidR="00F776DE" w:rsidRPr="00442A35" w:rsidRDefault="00F776DE" w:rsidP="00F776DE">
      <w:pPr>
        <w:ind w:left="540"/>
        <w:jc w:val="both"/>
        <w:rPr>
          <w:bCs/>
          <w:i/>
          <w:sz w:val="12"/>
          <w:szCs w:val="12"/>
        </w:rPr>
      </w:pPr>
    </w:p>
    <w:p w:rsidR="00F776DE" w:rsidRDefault="00F776DE" w:rsidP="00F776DE">
      <w:pPr>
        <w:jc w:val="both"/>
        <w:rPr>
          <w:rFonts w:eastAsia="TimesNewRoman,Bold"/>
          <w:bCs/>
          <w:sz w:val="22"/>
          <w:szCs w:val="22"/>
        </w:rPr>
      </w:pPr>
    </w:p>
    <w:p w:rsidR="00F776DE" w:rsidRPr="00227CAE" w:rsidRDefault="00F776DE" w:rsidP="00C43202">
      <w:pPr>
        <w:numPr>
          <w:ilvl w:val="1"/>
          <w:numId w:val="56"/>
        </w:numPr>
        <w:autoSpaceDE w:val="0"/>
        <w:autoSpaceDN w:val="0"/>
        <w:adjustRightInd w:val="0"/>
        <w:jc w:val="both"/>
        <w:rPr>
          <w:rFonts w:eastAsia="Calibri"/>
          <w:sz w:val="22"/>
          <w:szCs w:val="22"/>
          <w:lang w:eastAsia="en-US"/>
        </w:rPr>
      </w:pPr>
      <w:r w:rsidRPr="00227CAE">
        <w:rPr>
          <w:rFonts w:eastAsia="Calibri"/>
          <w:sz w:val="22"/>
          <w:szCs w:val="22"/>
          <w:lang w:eastAsia="en-US"/>
        </w:rPr>
        <w:t>Środki ochrony prawnej określone w Dziale VI ustawy przysługują wykonawcy, a także innemu podmiotowi, jeżeli ma lub miał interes w uzyskaniu danego zamówienia oraz poniósł lub może ponieść szkodę w wyniku naruszenia przez zamawiającego przepisów ustawy Pzp.</w:t>
      </w:r>
    </w:p>
    <w:p w:rsidR="00F776DE" w:rsidRPr="00227CAE" w:rsidRDefault="00F776DE" w:rsidP="00C43202">
      <w:pPr>
        <w:numPr>
          <w:ilvl w:val="1"/>
          <w:numId w:val="56"/>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Środki ochrony prawnej wobec ogłoszenia o zamówieniu oraz specyfikacji istotnych warunków zamówienia przysługują również organizacjom wpisanym na listę, o której mowa w art. 154 pkt 5 ustawy Pzp.</w:t>
      </w:r>
    </w:p>
    <w:p w:rsidR="00F776DE" w:rsidRPr="00227CAE" w:rsidRDefault="00F776DE" w:rsidP="00C43202">
      <w:pPr>
        <w:numPr>
          <w:ilvl w:val="1"/>
          <w:numId w:val="56"/>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Odwołanie przysługuje wyłącznie od niezgodnej z przepisami ustawy z dnia 29 stycznia 2004 r. Prawo zamówień publicznych (tekst jednolity: Dz. U. z 2013 poz. 907 ze zmianami) czynności zamawiającego podjętej w postępowaniu o udzielenie zamówienia publicznego lub zaniechania czynności, do której zamawiający jest zobowiązany na podstawie cytowanej ustawy.</w:t>
      </w:r>
    </w:p>
    <w:p w:rsidR="00F776DE" w:rsidRPr="00227CAE" w:rsidRDefault="00F776DE" w:rsidP="00C43202">
      <w:pPr>
        <w:numPr>
          <w:ilvl w:val="1"/>
          <w:numId w:val="56"/>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rsidR="00F776DE" w:rsidRPr="00227CAE" w:rsidRDefault="00F776DE" w:rsidP="00C43202">
      <w:pPr>
        <w:numPr>
          <w:ilvl w:val="1"/>
          <w:numId w:val="56"/>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Odwołanie wnosi się do Prezesa Krajowej Izby Odwoławczej w formie pisemnej albo elektronicznej opatrzonej bezpiecznym podpisem elektronicznym weryfikowanym za pomocą ważnego kwalifikowanego certyfikatu.</w:t>
      </w:r>
    </w:p>
    <w:p w:rsidR="00F776DE" w:rsidRPr="00227CAE" w:rsidRDefault="00F776DE" w:rsidP="00C43202">
      <w:pPr>
        <w:numPr>
          <w:ilvl w:val="1"/>
          <w:numId w:val="56"/>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Odwołujący przesyła kopie odwołania Zamawiającemu przed upływem terminu do wniesienia odwołania w taki sposób, aby mógł on się zapoznać z jego treścią przed upływem tego terminu.</w:t>
      </w:r>
    </w:p>
    <w:p w:rsidR="00F776DE" w:rsidRPr="00227CAE" w:rsidRDefault="00F776DE" w:rsidP="00C43202">
      <w:pPr>
        <w:numPr>
          <w:ilvl w:val="1"/>
          <w:numId w:val="56"/>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Odwołanie wnosi się w terminie 5 dni od dnia przesłania informacji o czynnościach Zamawiającego stanowiącej podstawę jego wniesienia – jeżeli zostały przesłane w sposób określony w art. 27 ust.2 ustawy Pzp, albo w terminie 10 dni – jeżeli zostały przesłane w inny sposób.</w:t>
      </w:r>
    </w:p>
    <w:p w:rsidR="00F776DE" w:rsidRPr="00227CAE" w:rsidRDefault="00F776DE" w:rsidP="00C43202">
      <w:pPr>
        <w:numPr>
          <w:ilvl w:val="1"/>
          <w:numId w:val="56"/>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 xml:space="preserve">Odwołanie wobec treści ogłoszenia o zamówieniu i wobec postanowień specyfikacji istotnych warunków zamówienia, wnosi się w terminie 5 dni od dnia publikacji ogłoszenia w Biuletynie Zamówień Publicznych  lub zamieszczenia specyfikacji istotnych warunków zamówienia na stronie internetowej zamawiającego. </w:t>
      </w:r>
    </w:p>
    <w:p w:rsidR="00F776DE" w:rsidRPr="00227CAE" w:rsidRDefault="00F776DE" w:rsidP="00C43202">
      <w:pPr>
        <w:numPr>
          <w:ilvl w:val="1"/>
          <w:numId w:val="56"/>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 xml:space="preserve">Odwołanie wobec innych czynności zamawiającego, wnosi się w terminie 5 dni od dnia, </w:t>
      </w:r>
      <w:r w:rsidRPr="00227CAE">
        <w:rPr>
          <w:rFonts w:eastAsia="Calibri"/>
          <w:sz w:val="22"/>
          <w:szCs w:val="22"/>
          <w:lang w:eastAsia="en-US"/>
        </w:rPr>
        <w:br/>
        <w:t xml:space="preserve">w którym powzięto lub przy zachowaniu należytej staranności można było powziąć wiadomość </w:t>
      </w:r>
      <w:r w:rsidRPr="00227CAE">
        <w:rPr>
          <w:rFonts w:eastAsia="Calibri"/>
          <w:sz w:val="22"/>
          <w:szCs w:val="22"/>
          <w:lang w:eastAsia="en-US"/>
        </w:rPr>
        <w:br/>
        <w:t>o okolicznościach stanowiących podstawę jego wniesienia.</w:t>
      </w:r>
    </w:p>
    <w:p w:rsidR="00F776DE" w:rsidRPr="00227CAE" w:rsidRDefault="00F776DE" w:rsidP="00C43202">
      <w:pPr>
        <w:numPr>
          <w:ilvl w:val="1"/>
          <w:numId w:val="56"/>
        </w:numPr>
        <w:autoSpaceDE w:val="0"/>
        <w:autoSpaceDN w:val="0"/>
        <w:adjustRightInd w:val="0"/>
        <w:ind w:left="709" w:hanging="709"/>
        <w:jc w:val="both"/>
        <w:rPr>
          <w:rFonts w:eastAsia="Calibri"/>
          <w:sz w:val="22"/>
          <w:szCs w:val="22"/>
          <w:lang w:eastAsia="en-US"/>
        </w:rPr>
      </w:pPr>
      <w:r w:rsidRPr="00227CAE">
        <w:rPr>
          <w:rFonts w:eastAsia="Calibri"/>
          <w:sz w:val="22"/>
          <w:szCs w:val="22"/>
          <w:lang w:eastAsia="en-US"/>
        </w:rPr>
        <w:t xml:space="preserve">Szczegółowe uregulowanie dotyczące wnoszenia środków odwoławczych zawarte jest </w:t>
      </w:r>
      <w:r w:rsidRPr="00227CAE">
        <w:rPr>
          <w:rFonts w:eastAsia="Calibri"/>
          <w:sz w:val="22"/>
          <w:szCs w:val="22"/>
          <w:lang w:eastAsia="en-US"/>
        </w:rPr>
        <w:br/>
        <w:t>w Dziale VI ustawy Pzp.</w:t>
      </w:r>
    </w:p>
    <w:p w:rsidR="00F776DE" w:rsidRPr="00442A35" w:rsidRDefault="00F776DE" w:rsidP="00F776DE">
      <w:pPr>
        <w:ind w:left="540"/>
        <w:jc w:val="both"/>
        <w:rPr>
          <w:bCs/>
          <w:i/>
          <w:sz w:val="12"/>
          <w:szCs w:val="1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67" w:name="_Toc253652308"/>
            <w:bookmarkStart w:id="168" w:name="_Toc253652631"/>
            <w:bookmarkStart w:id="169" w:name="_Toc253652662"/>
            <w:bookmarkStart w:id="170" w:name="_Toc253653133"/>
            <w:bookmarkStart w:id="171" w:name="_Toc253653682"/>
            <w:bookmarkStart w:id="172" w:name="_Toc459792481"/>
            <w:r w:rsidRPr="00442A35">
              <w:rPr>
                <w:rFonts w:ascii="Times New Roman" w:hAnsi="Times New Roman"/>
              </w:rPr>
              <w:t>ROZDZIAŁ XXV.   POSTANOWIENIA KOŃCOWE</w:t>
            </w:r>
            <w:bookmarkEnd w:id="167"/>
            <w:bookmarkEnd w:id="168"/>
            <w:bookmarkEnd w:id="169"/>
            <w:bookmarkEnd w:id="170"/>
            <w:bookmarkEnd w:id="171"/>
            <w:bookmarkEnd w:id="172"/>
          </w:p>
        </w:tc>
      </w:tr>
    </w:tbl>
    <w:p w:rsidR="00F776DE" w:rsidRPr="00442A35" w:rsidRDefault="00F776DE" w:rsidP="00F776DE">
      <w:pPr>
        <w:jc w:val="both"/>
        <w:rPr>
          <w:bCs/>
          <w:i/>
          <w:sz w:val="12"/>
          <w:szCs w:val="12"/>
        </w:rPr>
      </w:pPr>
    </w:p>
    <w:p w:rsidR="00F776DE" w:rsidRPr="00442A35" w:rsidRDefault="00F776DE" w:rsidP="00F776DE">
      <w:pPr>
        <w:widowControl w:val="0"/>
        <w:numPr>
          <w:ilvl w:val="0"/>
          <w:numId w:val="22"/>
        </w:numPr>
        <w:tabs>
          <w:tab w:val="left" w:pos="426"/>
        </w:tabs>
        <w:suppressAutoHyphens/>
        <w:ind w:left="426" w:hanging="426"/>
        <w:jc w:val="both"/>
        <w:rPr>
          <w:sz w:val="22"/>
          <w:szCs w:val="22"/>
        </w:rPr>
      </w:pPr>
      <w:r w:rsidRPr="00442A35">
        <w:rPr>
          <w:sz w:val="22"/>
          <w:szCs w:val="22"/>
        </w:rPr>
        <w:t>W sprawach nieuregulowanych w niniejszej SIWZ mają zastosowanie przepisy Ustawy z dnia 29 stycznia 2004 r. Prawo zamówień publicznych (Dz. U. z 2015 r., poz. 2164 ze zm.) oraz przepisy Kodeksu cywilnego, w sprawach procesowych przepisy Kodeksu postępowania cywilnego.</w:t>
      </w:r>
    </w:p>
    <w:p w:rsidR="00F776DE" w:rsidRPr="00442A35" w:rsidRDefault="00F776DE" w:rsidP="00F776DE">
      <w:pPr>
        <w:ind w:left="540"/>
        <w:jc w:val="both"/>
        <w:rPr>
          <w:bCs/>
          <w:i/>
          <w:sz w:val="12"/>
          <w:szCs w:val="12"/>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322"/>
      </w:tblGrid>
      <w:tr w:rsidR="00F776DE" w:rsidRPr="00442A35" w:rsidTr="009D6092">
        <w:tc>
          <w:tcPr>
            <w:tcW w:w="9781" w:type="dxa"/>
            <w:shd w:val="clear" w:color="auto" w:fill="EEECE1"/>
          </w:tcPr>
          <w:p w:rsidR="00F776DE" w:rsidRPr="00442A35" w:rsidRDefault="00F776DE" w:rsidP="009D6092">
            <w:pPr>
              <w:pStyle w:val="Nagwek1"/>
              <w:spacing w:before="0" w:after="0"/>
              <w:rPr>
                <w:rFonts w:ascii="Times New Roman" w:hAnsi="Times New Roman"/>
                <w:szCs w:val="20"/>
              </w:rPr>
            </w:pPr>
            <w:bookmarkStart w:id="173" w:name="_Toc253653134"/>
            <w:bookmarkStart w:id="174" w:name="_Toc253652309"/>
            <w:bookmarkStart w:id="175" w:name="_Toc253652632"/>
            <w:bookmarkStart w:id="176" w:name="_Toc253652663"/>
            <w:bookmarkStart w:id="177" w:name="_Toc253653683"/>
            <w:bookmarkStart w:id="178" w:name="_Toc459792482"/>
            <w:r w:rsidRPr="00442A35">
              <w:rPr>
                <w:rFonts w:ascii="Times New Roman" w:hAnsi="Times New Roman"/>
              </w:rPr>
              <w:t>ZAŁ</w:t>
            </w:r>
            <w:bookmarkStart w:id="179" w:name="_Toc253653135"/>
            <w:bookmarkEnd w:id="173"/>
            <w:r w:rsidRPr="00442A35">
              <w:rPr>
                <w:rFonts w:ascii="Times New Roman" w:hAnsi="Times New Roman"/>
              </w:rPr>
              <w:t>ĄCZNIKI DO SIWZ</w:t>
            </w:r>
            <w:bookmarkEnd w:id="174"/>
            <w:bookmarkEnd w:id="175"/>
            <w:bookmarkEnd w:id="176"/>
            <w:bookmarkEnd w:id="177"/>
            <w:bookmarkEnd w:id="178"/>
            <w:bookmarkEnd w:id="179"/>
          </w:p>
        </w:tc>
      </w:tr>
    </w:tbl>
    <w:p w:rsidR="00F776DE" w:rsidRPr="00442A35" w:rsidRDefault="00F776DE" w:rsidP="00F776DE">
      <w:pPr>
        <w:ind w:left="426"/>
        <w:jc w:val="both"/>
        <w:rPr>
          <w:bCs/>
          <w:i/>
          <w:sz w:val="20"/>
          <w:szCs w:val="20"/>
        </w:rPr>
      </w:pPr>
    </w:p>
    <w:p w:rsidR="00F776DE" w:rsidRPr="00442A35" w:rsidRDefault="00F776DE" w:rsidP="00F776DE">
      <w:pPr>
        <w:numPr>
          <w:ilvl w:val="1"/>
          <w:numId w:val="1"/>
        </w:numPr>
        <w:tabs>
          <w:tab w:val="clear" w:pos="1440"/>
        </w:tabs>
        <w:ind w:left="993" w:hanging="426"/>
        <w:jc w:val="both"/>
        <w:rPr>
          <w:bCs/>
          <w:i/>
          <w:sz w:val="22"/>
          <w:szCs w:val="22"/>
        </w:rPr>
      </w:pPr>
      <w:r w:rsidRPr="00442A35">
        <w:rPr>
          <w:bCs/>
          <w:i/>
          <w:sz w:val="22"/>
          <w:szCs w:val="22"/>
        </w:rPr>
        <w:t>Formularz ofertowy</w:t>
      </w:r>
      <w:r w:rsidRPr="00442A35">
        <w:rPr>
          <w:i/>
          <w:sz w:val="22"/>
          <w:szCs w:val="22"/>
        </w:rPr>
        <w:t xml:space="preserve"> – załącznik nr 1;</w:t>
      </w:r>
    </w:p>
    <w:p w:rsidR="00F776DE" w:rsidRPr="00442A35" w:rsidRDefault="00F776DE" w:rsidP="00F776DE">
      <w:pPr>
        <w:numPr>
          <w:ilvl w:val="1"/>
          <w:numId w:val="1"/>
        </w:numPr>
        <w:tabs>
          <w:tab w:val="clear" w:pos="1440"/>
        </w:tabs>
        <w:ind w:left="993" w:hanging="426"/>
        <w:jc w:val="both"/>
        <w:rPr>
          <w:bCs/>
          <w:i/>
          <w:sz w:val="22"/>
          <w:szCs w:val="22"/>
        </w:rPr>
      </w:pPr>
      <w:r w:rsidRPr="00442A35">
        <w:rPr>
          <w:bCs/>
          <w:i/>
          <w:sz w:val="22"/>
          <w:szCs w:val="22"/>
        </w:rPr>
        <w:t xml:space="preserve">Oświadczenie Wykonawcy z art. 25a ust. 1  - </w:t>
      </w:r>
      <w:r w:rsidRPr="00442A35">
        <w:rPr>
          <w:i/>
          <w:sz w:val="22"/>
          <w:szCs w:val="22"/>
        </w:rPr>
        <w:t xml:space="preserve"> załącznik nr 2</w:t>
      </w:r>
      <w:r w:rsidRPr="00442A35">
        <w:rPr>
          <w:bCs/>
          <w:i/>
          <w:sz w:val="22"/>
          <w:szCs w:val="22"/>
        </w:rPr>
        <w:t>;</w:t>
      </w:r>
    </w:p>
    <w:p w:rsidR="00F776DE" w:rsidRPr="00442A35" w:rsidRDefault="00F776DE" w:rsidP="00F776DE">
      <w:pPr>
        <w:numPr>
          <w:ilvl w:val="1"/>
          <w:numId w:val="1"/>
        </w:numPr>
        <w:tabs>
          <w:tab w:val="clear" w:pos="1440"/>
        </w:tabs>
        <w:ind w:left="993" w:hanging="426"/>
        <w:jc w:val="both"/>
        <w:rPr>
          <w:bCs/>
          <w:i/>
          <w:sz w:val="22"/>
          <w:szCs w:val="22"/>
        </w:rPr>
      </w:pPr>
      <w:r w:rsidRPr="00442A35">
        <w:rPr>
          <w:bCs/>
          <w:i/>
          <w:sz w:val="22"/>
          <w:szCs w:val="22"/>
        </w:rPr>
        <w:t xml:space="preserve">Oświadczenie Wykonawcy z art. 25a ust. 1  - </w:t>
      </w:r>
      <w:r w:rsidRPr="00442A35">
        <w:rPr>
          <w:i/>
          <w:sz w:val="22"/>
          <w:szCs w:val="22"/>
        </w:rPr>
        <w:t xml:space="preserve"> załącznik nr 3;</w:t>
      </w:r>
    </w:p>
    <w:p w:rsidR="00F776DE" w:rsidRPr="00442A35" w:rsidRDefault="00F776DE" w:rsidP="00F776DE">
      <w:pPr>
        <w:numPr>
          <w:ilvl w:val="1"/>
          <w:numId w:val="1"/>
        </w:numPr>
        <w:tabs>
          <w:tab w:val="clear" w:pos="1440"/>
        </w:tabs>
        <w:ind w:left="993" w:hanging="426"/>
        <w:jc w:val="both"/>
        <w:rPr>
          <w:bCs/>
          <w:i/>
          <w:sz w:val="22"/>
          <w:szCs w:val="22"/>
        </w:rPr>
      </w:pPr>
      <w:r w:rsidRPr="00442A35">
        <w:rPr>
          <w:bCs/>
          <w:i/>
          <w:sz w:val="22"/>
          <w:szCs w:val="22"/>
        </w:rPr>
        <w:t>Wykaz zamówień zrealizowanych przez Wykonawcę w ciągu ostatnich 3 lat zgodnych</w:t>
      </w:r>
      <w:r w:rsidRPr="00442A35">
        <w:rPr>
          <w:bCs/>
          <w:i/>
          <w:sz w:val="22"/>
          <w:szCs w:val="22"/>
        </w:rPr>
        <w:br/>
        <w:t xml:space="preserve">z wymogami zamawiającego - </w:t>
      </w:r>
      <w:r w:rsidRPr="00442A35">
        <w:rPr>
          <w:i/>
          <w:sz w:val="22"/>
          <w:szCs w:val="22"/>
        </w:rPr>
        <w:t xml:space="preserve"> załącznik nr 4;</w:t>
      </w:r>
    </w:p>
    <w:p w:rsidR="00F776DE" w:rsidRPr="00E25A63" w:rsidRDefault="006F64FF" w:rsidP="00F776DE">
      <w:pPr>
        <w:numPr>
          <w:ilvl w:val="1"/>
          <w:numId w:val="1"/>
        </w:numPr>
        <w:tabs>
          <w:tab w:val="clear" w:pos="1440"/>
        </w:tabs>
        <w:ind w:left="993" w:hanging="426"/>
        <w:jc w:val="both"/>
        <w:rPr>
          <w:bCs/>
          <w:i/>
          <w:sz w:val="22"/>
          <w:szCs w:val="22"/>
        </w:rPr>
      </w:pPr>
      <w:r>
        <w:rPr>
          <w:i/>
          <w:sz w:val="22"/>
          <w:szCs w:val="22"/>
        </w:rPr>
        <w:t>Oświadczenie o dysponowaniu środkiem transportu</w:t>
      </w:r>
      <w:r w:rsidR="00F776DE" w:rsidRPr="00442A35">
        <w:rPr>
          <w:i/>
          <w:sz w:val="22"/>
          <w:szCs w:val="22"/>
        </w:rPr>
        <w:t xml:space="preserve"> – załącznik nr 5;</w:t>
      </w:r>
    </w:p>
    <w:p w:rsidR="00E25A63" w:rsidRPr="00442A35" w:rsidRDefault="00E25A63" w:rsidP="00F776DE">
      <w:pPr>
        <w:numPr>
          <w:ilvl w:val="1"/>
          <w:numId w:val="1"/>
        </w:numPr>
        <w:tabs>
          <w:tab w:val="clear" w:pos="1440"/>
        </w:tabs>
        <w:ind w:left="993" w:hanging="426"/>
        <w:jc w:val="both"/>
        <w:rPr>
          <w:bCs/>
          <w:i/>
          <w:sz w:val="22"/>
          <w:szCs w:val="22"/>
        </w:rPr>
      </w:pPr>
      <w:r>
        <w:rPr>
          <w:i/>
          <w:sz w:val="22"/>
          <w:szCs w:val="22"/>
        </w:rPr>
        <w:t>Wykaz osób wraz z podstawą do dysponowania – załącznik nr 6;</w:t>
      </w:r>
    </w:p>
    <w:p w:rsidR="00F776DE" w:rsidRPr="00E25A63" w:rsidRDefault="00F776DE" w:rsidP="00F776DE">
      <w:pPr>
        <w:numPr>
          <w:ilvl w:val="1"/>
          <w:numId w:val="1"/>
        </w:numPr>
        <w:tabs>
          <w:tab w:val="clear" w:pos="1440"/>
        </w:tabs>
        <w:ind w:left="993" w:hanging="426"/>
        <w:jc w:val="both"/>
        <w:rPr>
          <w:bCs/>
          <w:i/>
          <w:sz w:val="22"/>
          <w:szCs w:val="22"/>
        </w:rPr>
      </w:pPr>
      <w:r w:rsidRPr="00442A35">
        <w:rPr>
          <w:i/>
          <w:sz w:val="22"/>
          <w:szCs w:val="22"/>
        </w:rPr>
        <w:t>Informacja o przynależności do tej samej gru</w:t>
      </w:r>
      <w:r w:rsidR="00E25A63">
        <w:rPr>
          <w:i/>
          <w:sz w:val="22"/>
          <w:szCs w:val="22"/>
        </w:rPr>
        <w:t>py kapitałowej – załącznik nr 7</w:t>
      </w:r>
    </w:p>
    <w:p w:rsidR="00E25A63" w:rsidRPr="00E25A63" w:rsidRDefault="00E25A63" w:rsidP="00F776DE">
      <w:pPr>
        <w:numPr>
          <w:ilvl w:val="1"/>
          <w:numId w:val="1"/>
        </w:numPr>
        <w:tabs>
          <w:tab w:val="clear" w:pos="1440"/>
        </w:tabs>
        <w:ind w:left="993" w:hanging="426"/>
        <w:jc w:val="both"/>
        <w:rPr>
          <w:bCs/>
          <w:i/>
          <w:sz w:val="22"/>
          <w:szCs w:val="22"/>
        </w:rPr>
      </w:pPr>
      <w:r>
        <w:rPr>
          <w:i/>
          <w:sz w:val="22"/>
          <w:szCs w:val="22"/>
        </w:rPr>
        <w:t xml:space="preserve">Wzór umowy – załącznik nr 6 </w:t>
      </w:r>
    </w:p>
    <w:p w:rsidR="00E25A63" w:rsidRPr="00442A35" w:rsidRDefault="00563053" w:rsidP="00F776DE">
      <w:pPr>
        <w:numPr>
          <w:ilvl w:val="1"/>
          <w:numId w:val="1"/>
        </w:numPr>
        <w:tabs>
          <w:tab w:val="clear" w:pos="1440"/>
        </w:tabs>
        <w:ind w:left="993" w:hanging="426"/>
        <w:jc w:val="both"/>
        <w:rPr>
          <w:bCs/>
          <w:i/>
          <w:sz w:val="22"/>
          <w:szCs w:val="22"/>
        </w:rPr>
      </w:pPr>
      <w:r>
        <w:rPr>
          <w:i/>
          <w:sz w:val="22"/>
          <w:szCs w:val="22"/>
        </w:rPr>
        <w:t>Diety – załącznik nr 9, 9a, 9b, 9c, 9d.</w:t>
      </w:r>
    </w:p>
    <w:p w:rsidR="00F776DE" w:rsidRDefault="00F776DE" w:rsidP="00F776DE">
      <w:pPr>
        <w:tabs>
          <w:tab w:val="left" w:pos="0"/>
        </w:tabs>
        <w:rPr>
          <w:i/>
          <w:iCs/>
          <w:sz w:val="22"/>
          <w:szCs w:val="22"/>
        </w:rPr>
      </w:pPr>
    </w:p>
    <w:p w:rsidR="00AB1C68" w:rsidRDefault="00AB1C68">
      <w:bookmarkStart w:id="180" w:name="_GoBack"/>
      <w:bookmarkEnd w:id="180"/>
    </w:p>
    <w:sectPr w:rsidR="00AB1C68" w:rsidSect="00160259">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DejaVu Sans">
    <w:altName w:val="Arial"/>
    <w:charset w:val="EE"/>
    <w:family w:val="swiss"/>
    <w:pitch w:val="variable"/>
    <w:sig w:usb0="00000000" w:usb1="00000000" w:usb2="00000000" w:usb3="00000000" w:csb0="00000000" w:csb1="00000000"/>
  </w:font>
  <w:font w:name="Segoe UI">
    <w:panose1 w:val="020B0502040204020203"/>
    <w:charset w:val="EE"/>
    <w:family w:val="swiss"/>
    <w:pitch w:val="variable"/>
    <w:sig w:usb0="E10022FF" w:usb1="C000E47F" w:usb2="00000029" w:usb3="00000000" w:csb0="000001DF" w:csb1="00000000"/>
  </w:font>
  <w:font w:name="Univers-PL">
    <w:altName w:val="Arial Unicode MS"/>
    <w:panose1 w:val="00000000000000000000"/>
    <w:charset w:val="81"/>
    <w:family w:val="auto"/>
    <w:notTrueType/>
    <w:pitch w:val="default"/>
    <w:sig w:usb0="00000001" w:usb1="09060000" w:usb2="00000010" w:usb3="00000000" w:csb0="00080000" w:csb1="00000000"/>
  </w:font>
  <w:font w:name="Arial">
    <w:panose1 w:val="020B0604020202020204"/>
    <w:charset w:val="EE"/>
    <w:family w:val="swiss"/>
    <w:pitch w:val="variable"/>
    <w:sig w:usb0="E0002AFF" w:usb1="C0007843" w:usb2="00000009" w:usb3="00000000" w:csb0="0000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3238"/>
    <w:multiLevelType w:val="hybridMultilevel"/>
    <w:tmpl w:val="912E11A8"/>
    <w:lvl w:ilvl="0" w:tplc="04150017">
      <w:start w:val="1"/>
      <w:numFmt w:val="lowerLetter"/>
      <w:lvlText w:val="%1)"/>
      <w:lvlJc w:val="left"/>
      <w:pPr>
        <w:tabs>
          <w:tab w:val="num" w:pos="540"/>
        </w:tabs>
        <w:ind w:left="540" w:hanging="360"/>
      </w:pPr>
      <w:rPr>
        <w:rFonts w:hint="default"/>
      </w:rPr>
    </w:lvl>
    <w:lvl w:ilvl="1" w:tplc="08A888FC">
      <w:start w:val="2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39BAE28C"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0A5564C"/>
    <w:multiLevelType w:val="hybridMultilevel"/>
    <w:tmpl w:val="FE129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0E5076C"/>
    <w:multiLevelType w:val="hybridMultilevel"/>
    <w:tmpl w:val="FD1E32F4"/>
    <w:lvl w:ilvl="0" w:tplc="5A248F6E">
      <w:start w:val="1"/>
      <w:numFmt w:val="decimal"/>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
    <w:nsid w:val="0125211F"/>
    <w:multiLevelType w:val="hybridMultilevel"/>
    <w:tmpl w:val="9A286E38"/>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0372528E"/>
    <w:multiLevelType w:val="hybridMultilevel"/>
    <w:tmpl w:val="94DAE26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nsid w:val="0A477CA9"/>
    <w:multiLevelType w:val="hybridMultilevel"/>
    <w:tmpl w:val="CA9C47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B6C6450"/>
    <w:multiLevelType w:val="hybridMultilevel"/>
    <w:tmpl w:val="44306E1C"/>
    <w:lvl w:ilvl="0" w:tplc="8BE41CB2">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1366B71"/>
    <w:multiLevelType w:val="hybridMultilevel"/>
    <w:tmpl w:val="2DA0CD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1F93C8A"/>
    <w:multiLevelType w:val="hybridMultilevel"/>
    <w:tmpl w:val="D0C240F6"/>
    <w:lvl w:ilvl="0" w:tplc="6C8EFD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2AD36A5"/>
    <w:multiLevelType w:val="hybridMultilevel"/>
    <w:tmpl w:val="85E06D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2B97F20"/>
    <w:multiLevelType w:val="hybridMultilevel"/>
    <w:tmpl w:val="DFB002AE"/>
    <w:lvl w:ilvl="0" w:tplc="419ED144">
      <w:start w:val="1"/>
      <w:numFmt w:val="decimal"/>
      <w:lvlText w:val="%1)"/>
      <w:lvlJc w:val="left"/>
      <w:pPr>
        <w:ind w:left="1140" w:hanging="360"/>
      </w:pPr>
      <w:rPr>
        <w:b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1">
    <w:nsid w:val="14E379E5"/>
    <w:multiLevelType w:val="hybridMultilevel"/>
    <w:tmpl w:val="3E1896B8"/>
    <w:lvl w:ilvl="0" w:tplc="8A38261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nsid w:val="163807EE"/>
    <w:multiLevelType w:val="hybridMultilevel"/>
    <w:tmpl w:val="ADC4BF26"/>
    <w:lvl w:ilvl="0" w:tplc="3D4623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A2B160F"/>
    <w:multiLevelType w:val="hybridMultilevel"/>
    <w:tmpl w:val="B490B12A"/>
    <w:lvl w:ilvl="0" w:tplc="24EE3A3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BAD6469"/>
    <w:multiLevelType w:val="hybridMultilevel"/>
    <w:tmpl w:val="D9B6C86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C6F740D"/>
    <w:multiLevelType w:val="hybridMultilevel"/>
    <w:tmpl w:val="FD542C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E3A5CAD"/>
    <w:multiLevelType w:val="hybridMultilevel"/>
    <w:tmpl w:val="32568218"/>
    <w:lvl w:ilvl="0" w:tplc="8BC6B53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E474480"/>
    <w:multiLevelType w:val="hybridMultilevel"/>
    <w:tmpl w:val="261C6DD6"/>
    <w:lvl w:ilvl="0" w:tplc="0AB06E4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F3E584A"/>
    <w:multiLevelType w:val="hybridMultilevel"/>
    <w:tmpl w:val="92122666"/>
    <w:lvl w:ilvl="0" w:tplc="62F605F2">
      <w:start w:val="1"/>
      <w:numFmt w:val="lowerLetter"/>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FD55FED"/>
    <w:multiLevelType w:val="hybridMultilevel"/>
    <w:tmpl w:val="BCE29CCC"/>
    <w:lvl w:ilvl="0" w:tplc="6C8EFD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201D2F0E"/>
    <w:multiLevelType w:val="hybridMultilevel"/>
    <w:tmpl w:val="B8B0B7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03E2E24"/>
    <w:multiLevelType w:val="hybridMultilevel"/>
    <w:tmpl w:val="708650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0B203E4"/>
    <w:multiLevelType w:val="hybridMultilevel"/>
    <w:tmpl w:val="0812ED2A"/>
    <w:lvl w:ilvl="0" w:tplc="414A06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22F12D3E"/>
    <w:multiLevelType w:val="hybridMultilevel"/>
    <w:tmpl w:val="1618FE3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nsid w:val="26CD50A2"/>
    <w:multiLevelType w:val="hybridMultilevel"/>
    <w:tmpl w:val="21AE73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8186A34"/>
    <w:multiLevelType w:val="hybridMultilevel"/>
    <w:tmpl w:val="34CE40C2"/>
    <w:lvl w:ilvl="0" w:tplc="6C8EFDA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nsid w:val="28587453"/>
    <w:multiLevelType w:val="hybridMultilevel"/>
    <w:tmpl w:val="B86803F2"/>
    <w:lvl w:ilvl="0" w:tplc="0000000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294B5D95"/>
    <w:multiLevelType w:val="multilevel"/>
    <w:tmpl w:val="28B28A70"/>
    <w:lvl w:ilvl="0">
      <w:start w:val="17"/>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3501166A"/>
    <w:multiLevelType w:val="hybridMultilevel"/>
    <w:tmpl w:val="20A249AC"/>
    <w:lvl w:ilvl="0" w:tplc="C95A2D20">
      <w:start w:val="6"/>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6187529"/>
    <w:multiLevelType w:val="hybridMultilevel"/>
    <w:tmpl w:val="D1D0D8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366A31F6"/>
    <w:multiLevelType w:val="hybridMultilevel"/>
    <w:tmpl w:val="6C56B4AE"/>
    <w:lvl w:ilvl="0" w:tplc="00BA48BA">
      <w:start w:val="1"/>
      <w:numFmt w:val="decimal"/>
      <w:lvlText w:val="%1."/>
      <w:lvlJc w:val="left"/>
      <w:pPr>
        <w:tabs>
          <w:tab w:val="num" w:pos="540"/>
        </w:tabs>
        <w:ind w:left="54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3690769C"/>
    <w:multiLevelType w:val="hybridMultilevel"/>
    <w:tmpl w:val="15A26A3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7085CBD"/>
    <w:multiLevelType w:val="hybridMultilevel"/>
    <w:tmpl w:val="06AE84B4"/>
    <w:lvl w:ilvl="0" w:tplc="00000006">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371E25F2"/>
    <w:multiLevelType w:val="hybridMultilevel"/>
    <w:tmpl w:val="82940D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39634130"/>
    <w:multiLevelType w:val="hybridMultilevel"/>
    <w:tmpl w:val="F882267C"/>
    <w:lvl w:ilvl="0" w:tplc="C276C69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nsid w:val="3D9B3519"/>
    <w:multiLevelType w:val="hybridMultilevel"/>
    <w:tmpl w:val="F1363C62"/>
    <w:lvl w:ilvl="0" w:tplc="094053A2">
      <w:start w:val="1"/>
      <w:numFmt w:val="lowerLetter"/>
      <w:lvlText w:val="%1)"/>
      <w:lvlJc w:val="left"/>
      <w:pPr>
        <w:tabs>
          <w:tab w:val="num" w:pos="1440"/>
        </w:tabs>
        <w:ind w:left="1440" w:hanging="360"/>
      </w:pPr>
      <w:rPr>
        <w:rFonts w:hint="default"/>
      </w:rPr>
    </w:lvl>
    <w:lvl w:ilvl="1" w:tplc="414A063C">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3E631705"/>
    <w:multiLevelType w:val="hybridMultilevel"/>
    <w:tmpl w:val="943E95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41AE017B"/>
    <w:multiLevelType w:val="hybridMultilevel"/>
    <w:tmpl w:val="1A44F15E"/>
    <w:lvl w:ilvl="0" w:tplc="00000006">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421F6315"/>
    <w:multiLevelType w:val="hybridMultilevel"/>
    <w:tmpl w:val="323C77C0"/>
    <w:lvl w:ilvl="0" w:tplc="633ED85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42E91728"/>
    <w:multiLevelType w:val="hybridMultilevel"/>
    <w:tmpl w:val="1A7A07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495A4B07"/>
    <w:multiLevelType w:val="hybridMultilevel"/>
    <w:tmpl w:val="68922F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0064CFD"/>
    <w:multiLevelType w:val="hybridMultilevel"/>
    <w:tmpl w:val="C97AF82E"/>
    <w:lvl w:ilvl="0" w:tplc="BE9A9FBC">
      <w:start w:val="1"/>
      <w:numFmt w:val="decimal"/>
      <w:lvlText w:val="%1."/>
      <w:lvlJc w:val="left"/>
      <w:pPr>
        <w:tabs>
          <w:tab w:val="num" w:pos="720"/>
        </w:tabs>
        <w:ind w:left="720" w:hanging="360"/>
      </w:pPr>
      <w:rPr>
        <w:b w:val="0"/>
        <w:color w:val="auto"/>
      </w:rPr>
    </w:lvl>
    <w:lvl w:ilvl="1" w:tplc="04150019">
      <w:start w:val="16"/>
      <w:numFmt w:val="decimal"/>
      <w:lvlText w:val="Rozdział %2."/>
      <w:lvlJc w:val="left"/>
      <w:pPr>
        <w:tabs>
          <w:tab w:val="num" w:pos="357"/>
        </w:tabs>
        <w:ind w:left="357" w:hanging="357"/>
      </w:pPr>
      <w:rPr>
        <w:rFonts w:ascii="Times New Roman" w:hAnsi="Times New Roman" w:hint="default"/>
        <w:b/>
        <w:i/>
        <w:sz w:val="28"/>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nsid w:val="51A32CAE"/>
    <w:multiLevelType w:val="multilevel"/>
    <w:tmpl w:val="29EEE5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nsid w:val="558A5013"/>
    <w:multiLevelType w:val="hybridMultilevel"/>
    <w:tmpl w:val="47FAB2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55FF5BCC"/>
    <w:multiLevelType w:val="hybridMultilevel"/>
    <w:tmpl w:val="BB74F7F0"/>
    <w:lvl w:ilvl="0" w:tplc="5CC20216">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573C4E34"/>
    <w:multiLevelType w:val="hybridMultilevel"/>
    <w:tmpl w:val="D162286E"/>
    <w:lvl w:ilvl="0" w:tplc="581A70CA">
      <w:start w:val="1"/>
      <w:numFmt w:val="decimal"/>
      <w:lvlText w:val="%1."/>
      <w:lvlJc w:val="left"/>
      <w:pPr>
        <w:ind w:left="720" w:hanging="360"/>
      </w:pPr>
      <w:rPr>
        <w:sz w:val="22"/>
        <w:szCs w:val="22"/>
      </w:rPr>
    </w:lvl>
    <w:lvl w:ilvl="1" w:tplc="3DDC7D10">
      <w:numFmt w:val="bullet"/>
      <w:lvlText w:val=""/>
      <w:lvlJc w:val="left"/>
      <w:pPr>
        <w:ind w:left="1440" w:hanging="360"/>
      </w:pPr>
      <w:rPr>
        <w:rFonts w:ascii="Symbol" w:eastAsia="Lucida Sans Unicode"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5B7568CC"/>
    <w:multiLevelType w:val="multilevel"/>
    <w:tmpl w:val="DDEAD434"/>
    <w:lvl w:ilvl="0">
      <w:start w:val="1"/>
      <w:numFmt w:val="lowerLetter"/>
      <w:lvlText w:val="%1"/>
      <w:lvlJc w:val="left"/>
      <w:pPr>
        <w:tabs>
          <w:tab w:val="num" w:pos="360"/>
        </w:tabs>
        <w:ind w:left="360" w:hanging="360"/>
      </w:pPr>
      <w:rPr>
        <w:rFonts w:hint="default"/>
      </w:rPr>
    </w:lvl>
    <w:lvl w:ilvl="1">
      <w:start w:val="2"/>
      <w:numFmt w:val="lowerLetter"/>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none"/>
      <w:lvlText w:val="b)"/>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nsid w:val="5CA620CA"/>
    <w:multiLevelType w:val="hybridMultilevel"/>
    <w:tmpl w:val="5F8A8472"/>
    <w:lvl w:ilvl="0" w:tplc="414A063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1106E52"/>
    <w:multiLevelType w:val="hybridMultilevel"/>
    <w:tmpl w:val="3662D9AA"/>
    <w:lvl w:ilvl="0" w:tplc="A402582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nsid w:val="615132C1"/>
    <w:multiLevelType w:val="hybridMultilevel"/>
    <w:tmpl w:val="A48C3B92"/>
    <w:lvl w:ilvl="0" w:tplc="0000000F">
      <w:start w:val="1"/>
      <w:numFmt w:val="decimal"/>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50">
    <w:nsid w:val="62297855"/>
    <w:multiLevelType w:val="hybridMultilevel"/>
    <w:tmpl w:val="E7C077A4"/>
    <w:lvl w:ilvl="0" w:tplc="EDAEDD06">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66841395"/>
    <w:multiLevelType w:val="hybridMultilevel"/>
    <w:tmpl w:val="8DB4C4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68333CBF"/>
    <w:multiLevelType w:val="hybridMultilevel"/>
    <w:tmpl w:val="CA9C47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68C21675"/>
    <w:multiLevelType w:val="hybridMultilevel"/>
    <w:tmpl w:val="6CF465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69A9356F"/>
    <w:multiLevelType w:val="hybridMultilevel"/>
    <w:tmpl w:val="54C0DF96"/>
    <w:lvl w:ilvl="0" w:tplc="158E4A4C">
      <w:start w:val="1"/>
      <w:numFmt w:val="decimal"/>
      <w:lvlText w:val="%1."/>
      <w:lvlJc w:val="left"/>
      <w:pPr>
        <w:tabs>
          <w:tab w:val="num" w:pos="1440"/>
        </w:tabs>
        <w:ind w:left="1440" w:hanging="360"/>
      </w:pPr>
      <w:rPr>
        <w:rFonts w:hint="default"/>
        <w:b/>
        <w:sz w:val="23"/>
      </w:rPr>
    </w:lvl>
    <w:lvl w:ilvl="1" w:tplc="17A8C54C">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nsid w:val="6AD533FD"/>
    <w:multiLevelType w:val="hybridMultilevel"/>
    <w:tmpl w:val="55D67956"/>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nsid w:val="6CB81CF6"/>
    <w:multiLevelType w:val="hybridMultilevel"/>
    <w:tmpl w:val="9918CC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6D5F229F"/>
    <w:multiLevelType w:val="hybridMultilevel"/>
    <w:tmpl w:val="5544A0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6EB72BA9"/>
    <w:multiLevelType w:val="hybridMultilevel"/>
    <w:tmpl w:val="585C3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70496450"/>
    <w:multiLevelType w:val="hybridMultilevel"/>
    <w:tmpl w:val="298AFB4E"/>
    <w:lvl w:ilvl="0" w:tplc="00000006">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nsid w:val="717017CD"/>
    <w:multiLevelType w:val="hybridMultilevel"/>
    <w:tmpl w:val="E612E894"/>
    <w:lvl w:ilvl="0" w:tplc="A1886A6C">
      <w:start w:val="1"/>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nsid w:val="737B148C"/>
    <w:multiLevelType w:val="hybridMultilevel"/>
    <w:tmpl w:val="F128147A"/>
    <w:lvl w:ilvl="0" w:tplc="0AB06E42">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2">
    <w:nsid w:val="7412388B"/>
    <w:multiLevelType w:val="hybridMultilevel"/>
    <w:tmpl w:val="DCE6E7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74A95750"/>
    <w:multiLevelType w:val="hybridMultilevel"/>
    <w:tmpl w:val="F6A8390C"/>
    <w:lvl w:ilvl="0" w:tplc="4BD4873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4">
    <w:nsid w:val="75B5701B"/>
    <w:multiLevelType w:val="hybridMultilevel"/>
    <w:tmpl w:val="D62AA58C"/>
    <w:lvl w:ilvl="0" w:tplc="36EA23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796312AB"/>
    <w:multiLevelType w:val="hybridMultilevel"/>
    <w:tmpl w:val="4860FE2C"/>
    <w:lvl w:ilvl="0" w:tplc="DF623D9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54"/>
  </w:num>
  <w:num w:numId="2">
    <w:abstractNumId w:val="1"/>
  </w:num>
  <w:num w:numId="3">
    <w:abstractNumId w:val="59"/>
  </w:num>
  <w:num w:numId="4">
    <w:abstractNumId w:val="30"/>
  </w:num>
  <w:num w:numId="5">
    <w:abstractNumId w:val="46"/>
  </w:num>
  <w:num w:numId="6">
    <w:abstractNumId w:val="45"/>
  </w:num>
  <w:num w:numId="7">
    <w:abstractNumId w:val="44"/>
  </w:num>
  <w:num w:numId="8">
    <w:abstractNumId w:val="31"/>
  </w:num>
  <w:num w:numId="9">
    <w:abstractNumId w:val="3"/>
  </w:num>
  <w:num w:numId="10">
    <w:abstractNumId w:val="42"/>
  </w:num>
  <w:num w:numId="11">
    <w:abstractNumId w:val="49"/>
  </w:num>
  <w:num w:numId="12">
    <w:abstractNumId w:val="0"/>
  </w:num>
  <w:num w:numId="13">
    <w:abstractNumId w:val="41"/>
  </w:num>
  <w:num w:numId="14">
    <w:abstractNumId w:val="13"/>
  </w:num>
  <w:num w:numId="15">
    <w:abstractNumId w:val="32"/>
  </w:num>
  <w:num w:numId="16">
    <w:abstractNumId w:val="26"/>
  </w:num>
  <w:num w:numId="17">
    <w:abstractNumId w:val="37"/>
  </w:num>
  <w:num w:numId="18">
    <w:abstractNumId w:val="62"/>
  </w:num>
  <w:num w:numId="19">
    <w:abstractNumId w:val="6"/>
  </w:num>
  <w:num w:numId="20">
    <w:abstractNumId w:val="58"/>
  </w:num>
  <w:num w:numId="21">
    <w:abstractNumId w:val="18"/>
  </w:num>
  <w:num w:numId="22">
    <w:abstractNumId w:val="50"/>
  </w:num>
  <w:num w:numId="23">
    <w:abstractNumId w:val="21"/>
  </w:num>
  <w:num w:numId="24">
    <w:abstractNumId w:val="4"/>
  </w:num>
  <w:num w:numId="25">
    <w:abstractNumId w:val="56"/>
  </w:num>
  <w:num w:numId="26">
    <w:abstractNumId w:val="43"/>
  </w:num>
  <w:num w:numId="27">
    <w:abstractNumId w:val="20"/>
  </w:num>
  <w:num w:numId="28">
    <w:abstractNumId w:val="38"/>
  </w:num>
  <w:num w:numId="29">
    <w:abstractNumId w:val="60"/>
  </w:num>
  <w:num w:numId="30">
    <w:abstractNumId w:val="8"/>
  </w:num>
  <w:num w:numId="31">
    <w:abstractNumId w:val="35"/>
  </w:num>
  <w:num w:numId="32">
    <w:abstractNumId w:val="22"/>
  </w:num>
  <w:num w:numId="33">
    <w:abstractNumId w:val="47"/>
  </w:num>
  <w:num w:numId="34">
    <w:abstractNumId w:val="28"/>
  </w:num>
  <w:num w:numId="35">
    <w:abstractNumId w:val="52"/>
  </w:num>
  <w:num w:numId="36">
    <w:abstractNumId w:val="40"/>
  </w:num>
  <w:num w:numId="37">
    <w:abstractNumId w:val="61"/>
  </w:num>
  <w:num w:numId="38">
    <w:abstractNumId w:val="5"/>
  </w:num>
  <w:num w:numId="39">
    <w:abstractNumId w:val="48"/>
  </w:num>
  <w:num w:numId="40">
    <w:abstractNumId w:val="9"/>
  </w:num>
  <w:num w:numId="41">
    <w:abstractNumId w:val="64"/>
  </w:num>
  <w:num w:numId="42">
    <w:abstractNumId w:val="7"/>
  </w:num>
  <w:num w:numId="43">
    <w:abstractNumId w:val="10"/>
  </w:num>
  <w:num w:numId="44">
    <w:abstractNumId w:val="39"/>
  </w:num>
  <w:num w:numId="45">
    <w:abstractNumId w:val="36"/>
  </w:num>
  <w:num w:numId="46">
    <w:abstractNumId w:val="15"/>
  </w:num>
  <w:num w:numId="47">
    <w:abstractNumId w:val="16"/>
  </w:num>
  <w:num w:numId="48">
    <w:abstractNumId w:val="55"/>
  </w:num>
  <w:num w:numId="49">
    <w:abstractNumId w:val="12"/>
  </w:num>
  <w:num w:numId="50">
    <w:abstractNumId w:val="29"/>
  </w:num>
  <w:num w:numId="51">
    <w:abstractNumId w:val="17"/>
  </w:num>
  <w:num w:numId="52">
    <w:abstractNumId w:val="23"/>
  </w:num>
  <w:num w:numId="53">
    <w:abstractNumId w:val="53"/>
  </w:num>
  <w:num w:numId="54">
    <w:abstractNumId w:val="24"/>
  </w:num>
  <w:num w:numId="55">
    <w:abstractNumId w:val="34"/>
  </w:num>
  <w:num w:numId="56">
    <w:abstractNumId w:val="27"/>
  </w:num>
  <w:num w:numId="57">
    <w:abstractNumId w:val="57"/>
  </w:num>
  <w:num w:numId="58">
    <w:abstractNumId w:val="14"/>
  </w:num>
  <w:num w:numId="59">
    <w:abstractNumId w:val="2"/>
  </w:num>
  <w:num w:numId="60">
    <w:abstractNumId w:val="63"/>
  </w:num>
  <w:num w:numId="61">
    <w:abstractNumId w:val="33"/>
  </w:num>
  <w:num w:numId="62">
    <w:abstractNumId w:val="11"/>
  </w:num>
  <w:num w:numId="63">
    <w:abstractNumId w:val="51"/>
  </w:num>
  <w:num w:numId="64">
    <w:abstractNumId w:val="65"/>
  </w:num>
  <w:num w:numId="65">
    <w:abstractNumId w:val="19"/>
  </w:num>
  <w:num w:numId="66">
    <w:abstractNumId w:val="25"/>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425"/>
  <w:characterSpacingControl w:val="doNotCompress"/>
  <w:savePreviewPicture/>
  <w:compat/>
  <w:rsids>
    <w:rsidRoot w:val="00B54295"/>
    <w:rsid w:val="00006684"/>
    <w:rsid w:val="00007CAB"/>
    <w:rsid w:val="00025079"/>
    <w:rsid w:val="0005394C"/>
    <w:rsid w:val="0006062B"/>
    <w:rsid w:val="00060FAA"/>
    <w:rsid w:val="00086C86"/>
    <w:rsid w:val="000D1BC7"/>
    <w:rsid w:val="00100B96"/>
    <w:rsid w:val="00152165"/>
    <w:rsid w:val="00160259"/>
    <w:rsid w:val="00172DC1"/>
    <w:rsid w:val="001868D5"/>
    <w:rsid w:val="00187B48"/>
    <w:rsid w:val="0019595C"/>
    <w:rsid w:val="001C1121"/>
    <w:rsid w:val="001C70A8"/>
    <w:rsid w:val="001D209B"/>
    <w:rsid w:val="00262E31"/>
    <w:rsid w:val="0026620B"/>
    <w:rsid w:val="002951DF"/>
    <w:rsid w:val="002E7176"/>
    <w:rsid w:val="002F0761"/>
    <w:rsid w:val="003132E5"/>
    <w:rsid w:val="00316DDE"/>
    <w:rsid w:val="003509C3"/>
    <w:rsid w:val="00353156"/>
    <w:rsid w:val="00374E28"/>
    <w:rsid w:val="00385FCE"/>
    <w:rsid w:val="003942E8"/>
    <w:rsid w:val="003C62E7"/>
    <w:rsid w:val="003F0795"/>
    <w:rsid w:val="004438E5"/>
    <w:rsid w:val="00515BB1"/>
    <w:rsid w:val="00522141"/>
    <w:rsid w:val="00541A39"/>
    <w:rsid w:val="00563053"/>
    <w:rsid w:val="00566F51"/>
    <w:rsid w:val="00597355"/>
    <w:rsid w:val="005C2049"/>
    <w:rsid w:val="005C67D5"/>
    <w:rsid w:val="005E2F7E"/>
    <w:rsid w:val="00602375"/>
    <w:rsid w:val="00621B04"/>
    <w:rsid w:val="0065042F"/>
    <w:rsid w:val="006543B5"/>
    <w:rsid w:val="0067172B"/>
    <w:rsid w:val="00673F22"/>
    <w:rsid w:val="006A72F6"/>
    <w:rsid w:val="006F4331"/>
    <w:rsid w:val="006F64FF"/>
    <w:rsid w:val="00733367"/>
    <w:rsid w:val="00742992"/>
    <w:rsid w:val="00820335"/>
    <w:rsid w:val="00863F26"/>
    <w:rsid w:val="008662B8"/>
    <w:rsid w:val="008861AA"/>
    <w:rsid w:val="008C0E0A"/>
    <w:rsid w:val="008E5B6C"/>
    <w:rsid w:val="009232B8"/>
    <w:rsid w:val="009A3744"/>
    <w:rsid w:val="009B17D4"/>
    <w:rsid w:val="009C7B3B"/>
    <w:rsid w:val="009D6092"/>
    <w:rsid w:val="009E10F4"/>
    <w:rsid w:val="00A069EF"/>
    <w:rsid w:val="00A64EAE"/>
    <w:rsid w:val="00A71D24"/>
    <w:rsid w:val="00A924A4"/>
    <w:rsid w:val="00A9586A"/>
    <w:rsid w:val="00AA4EB2"/>
    <w:rsid w:val="00AB1C68"/>
    <w:rsid w:val="00B3436B"/>
    <w:rsid w:val="00B54295"/>
    <w:rsid w:val="00B64777"/>
    <w:rsid w:val="00BB7643"/>
    <w:rsid w:val="00BD4985"/>
    <w:rsid w:val="00BD64D7"/>
    <w:rsid w:val="00BF21F5"/>
    <w:rsid w:val="00C43202"/>
    <w:rsid w:val="00C52E4C"/>
    <w:rsid w:val="00C870E1"/>
    <w:rsid w:val="00C96303"/>
    <w:rsid w:val="00CC2A2C"/>
    <w:rsid w:val="00CC3B99"/>
    <w:rsid w:val="00CC7FE4"/>
    <w:rsid w:val="00D65C37"/>
    <w:rsid w:val="00D86198"/>
    <w:rsid w:val="00DC1CE1"/>
    <w:rsid w:val="00DD0E31"/>
    <w:rsid w:val="00DE272D"/>
    <w:rsid w:val="00E25A63"/>
    <w:rsid w:val="00E30DD5"/>
    <w:rsid w:val="00E33E37"/>
    <w:rsid w:val="00E93F8A"/>
    <w:rsid w:val="00E95D18"/>
    <w:rsid w:val="00E96FCE"/>
    <w:rsid w:val="00E97183"/>
    <w:rsid w:val="00EA04BB"/>
    <w:rsid w:val="00EC4FE3"/>
    <w:rsid w:val="00EE5805"/>
    <w:rsid w:val="00F22336"/>
    <w:rsid w:val="00F27481"/>
    <w:rsid w:val="00F43FE2"/>
    <w:rsid w:val="00F47C9A"/>
    <w:rsid w:val="00F72C01"/>
    <w:rsid w:val="00F776D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776DE"/>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F776DE"/>
    <w:pPr>
      <w:keepNext/>
      <w:spacing w:before="240" w:after="60"/>
      <w:jc w:val="center"/>
      <w:outlineLvl w:val="0"/>
    </w:pPr>
    <w:rPr>
      <w:rFonts w:ascii="Book Antiqua" w:hAnsi="Book Antiqua"/>
      <w:b/>
      <w:bCs/>
      <w:kern w:val="32"/>
      <w:sz w:val="2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776DE"/>
    <w:rPr>
      <w:rFonts w:ascii="Book Antiqua" w:eastAsia="Times New Roman" w:hAnsi="Book Antiqua" w:cs="Times New Roman"/>
      <w:b/>
      <w:bCs/>
      <w:kern w:val="32"/>
      <w:szCs w:val="32"/>
    </w:rPr>
  </w:style>
  <w:style w:type="paragraph" w:styleId="Tekstpodstawowy">
    <w:name w:val="Body Text"/>
    <w:aliases w:val="Tekst podstawow.(F2),(F2),A Body Text"/>
    <w:basedOn w:val="Normalny"/>
    <w:link w:val="TekstpodstawowyZnak"/>
    <w:rsid w:val="00F776DE"/>
    <w:pPr>
      <w:spacing w:line="360" w:lineRule="auto"/>
      <w:jc w:val="both"/>
    </w:pPr>
  </w:style>
  <w:style w:type="character" w:customStyle="1" w:styleId="TekstpodstawowyZnak">
    <w:name w:val="Tekst podstawowy Znak"/>
    <w:aliases w:val="Tekst podstawow.(F2) Znak,(F2) Znak,A Body Text Znak"/>
    <w:basedOn w:val="Domylnaczcionkaakapitu"/>
    <w:link w:val="Tekstpodstawowy"/>
    <w:rsid w:val="00F776DE"/>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F776DE"/>
    <w:pPr>
      <w:spacing w:after="120"/>
      <w:ind w:left="283"/>
    </w:pPr>
  </w:style>
  <w:style w:type="character" w:customStyle="1" w:styleId="TekstpodstawowywcityZnak">
    <w:name w:val="Tekst podstawowy wcięty Znak"/>
    <w:basedOn w:val="Domylnaczcionkaakapitu"/>
    <w:link w:val="Tekstpodstawowywcity"/>
    <w:rsid w:val="00F776DE"/>
    <w:rPr>
      <w:rFonts w:ascii="Times New Roman" w:eastAsia="Times New Roman" w:hAnsi="Times New Roman" w:cs="Times New Roman"/>
      <w:sz w:val="24"/>
      <w:szCs w:val="24"/>
      <w:lang w:eastAsia="pl-PL"/>
    </w:rPr>
  </w:style>
  <w:style w:type="character" w:styleId="Hipercze">
    <w:name w:val="Hyperlink"/>
    <w:uiPriority w:val="99"/>
    <w:rsid w:val="00F776DE"/>
    <w:rPr>
      <w:color w:val="0000FF"/>
      <w:u w:val="single"/>
    </w:rPr>
  </w:style>
  <w:style w:type="paragraph" w:styleId="Nagwek">
    <w:name w:val="header"/>
    <w:basedOn w:val="Normalny"/>
    <w:link w:val="NagwekZnak"/>
    <w:unhideWhenUsed/>
    <w:rsid w:val="00F776DE"/>
    <w:pPr>
      <w:tabs>
        <w:tab w:val="center" w:pos="4536"/>
        <w:tab w:val="right" w:pos="9072"/>
      </w:tabs>
    </w:pPr>
  </w:style>
  <w:style w:type="character" w:customStyle="1" w:styleId="NagwekZnak">
    <w:name w:val="Nagłówek Znak"/>
    <w:basedOn w:val="Domylnaczcionkaakapitu"/>
    <w:link w:val="Nagwek"/>
    <w:rsid w:val="00F776DE"/>
    <w:rPr>
      <w:rFonts w:ascii="Times New Roman" w:eastAsia="Times New Roman" w:hAnsi="Times New Roman" w:cs="Times New Roman"/>
      <w:sz w:val="24"/>
      <w:szCs w:val="24"/>
      <w:lang w:eastAsia="pl-PL"/>
    </w:rPr>
  </w:style>
  <w:style w:type="paragraph" w:styleId="Lista">
    <w:name w:val="List"/>
    <w:basedOn w:val="Tekstpodstawowy"/>
    <w:rsid w:val="00F776DE"/>
    <w:pPr>
      <w:widowControl w:val="0"/>
      <w:suppressAutoHyphens/>
      <w:spacing w:after="120" w:line="240" w:lineRule="auto"/>
      <w:jc w:val="left"/>
    </w:pPr>
    <w:rPr>
      <w:rFonts w:eastAsia="Lucida Sans Unicode" w:cs="Tahoma"/>
      <w:szCs w:val="20"/>
      <w:lang w:eastAsia="ar-SA"/>
    </w:rPr>
  </w:style>
  <w:style w:type="paragraph" w:customStyle="1" w:styleId="Default">
    <w:name w:val="Default"/>
    <w:rsid w:val="00F776D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Bezodstpw">
    <w:name w:val="No Spacing"/>
    <w:uiPriority w:val="1"/>
    <w:qFormat/>
    <w:rsid w:val="00F776DE"/>
    <w:pPr>
      <w:widowControl w:val="0"/>
      <w:suppressAutoHyphens/>
      <w:spacing w:after="0" w:line="240" w:lineRule="auto"/>
    </w:pPr>
    <w:rPr>
      <w:rFonts w:ascii="Times New Roman" w:eastAsia="Lucida Sans Unicode" w:hAnsi="Times New Roman" w:cs="Times New Roman"/>
      <w:sz w:val="24"/>
      <w:szCs w:val="20"/>
      <w:lang w:eastAsia="ar-SA"/>
    </w:rPr>
  </w:style>
  <w:style w:type="paragraph" w:styleId="Tekstkomentarza">
    <w:name w:val="annotation text"/>
    <w:basedOn w:val="Normalny"/>
    <w:link w:val="TekstkomentarzaZnak"/>
    <w:unhideWhenUsed/>
    <w:rsid w:val="00F776DE"/>
    <w:rPr>
      <w:sz w:val="20"/>
      <w:szCs w:val="20"/>
    </w:rPr>
  </w:style>
  <w:style w:type="character" w:customStyle="1" w:styleId="TekstkomentarzaZnak">
    <w:name w:val="Tekst komentarza Znak"/>
    <w:basedOn w:val="Domylnaczcionkaakapitu"/>
    <w:link w:val="Tekstkomentarza"/>
    <w:rsid w:val="00F776DE"/>
    <w:rPr>
      <w:rFonts w:ascii="Times New Roman" w:eastAsia="Times New Roman" w:hAnsi="Times New Roman" w:cs="Times New Roman"/>
      <w:sz w:val="20"/>
      <w:szCs w:val="20"/>
    </w:rPr>
  </w:style>
  <w:style w:type="paragraph" w:styleId="Akapitzlist">
    <w:name w:val="List Paragraph"/>
    <w:basedOn w:val="Normalny"/>
    <w:uiPriority w:val="34"/>
    <w:qFormat/>
    <w:rsid w:val="00F776DE"/>
    <w:pPr>
      <w:widowControl w:val="0"/>
      <w:suppressAutoHyphens/>
      <w:ind w:left="720"/>
      <w:contextualSpacing/>
    </w:pPr>
    <w:rPr>
      <w:rFonts w:eastAsia="DejaVu Sans"/>
      <w:kern w:val="1"/>
      <w:lang w:eastAsia="ar-SA"/>
    </w:rPr>
  </w:style>
  <w:style w:type="paragraph" w:styleId="Tekstdymka">
    <w:name w:val="Balloon Text"/>
    <w:basedOn w:val="Normalny"/>
    <w:link w:val="TekstdymkaZnak"/>
    <w:uiPriority w:val="99"/>
    <w:semiHidden/>
    <w:unhideWhenUsed/>
    <w:rsid w:val="001D209B"/>
    <w:rPr>
      <w:rFonts w:ascii="Tahoma" w:hAnsi="Tahoma" w:cs="Tahoma"/>
      <w:sz w:val="16"/>
      <w:szCs w:val="16"/>
    </w:rPr>
  </w:style>
  <w:style w:type="character" w:customStyle="1" w:styleId="TekstdymkaZnak">
    <w:name w:val="Tekst dymka Znak"/>
    <w:basedOn w:val="Domylnaczcionkaakapitu"/>
    <w:link w:val="Tekstdymka"/>
    <w:uiPriority w:val="99"/>
    <w:semiHidden/>
    <w:rsid w:val="001D209B"/>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6DE"/>
    <w:pPr>
      <w:spacing w:after="0" w:line="240" w:lineRule="auto"/>
    </w:pPr>
    <w:rPr>
      <w:rFonts w:ascii="Times New Roman" w:eastAsia="Times New Roman" w:hAnsi="Times New Roman" w:cs="Times New Roman"/>
      <w:sz w:val="24"/>
      <w:szCs w:val="24"/>
      <w:lang w:eastAsia="pl-PL"/>
    </w:rPr>
  </w:style>
  <w:style w:type="paragraph" w:styleId="Heading1">
    <w:name w:val="heading 1"/>
    <w:basedOn w:val="Normal"/>
    <w:next w:val="Normal"/>
    <w:link w:val="Heading1Char"/>
    <w:qFormat/>
    <w:rsid w:val="00F776DE"/>
    <w:pPr>
      <w:keepNext/>
      <w:spacing w:before="240" w:after="60"/>
      <w:jc w:val="center"/>
      <w:outlineLvl w:val="0"/>
    </w:pPr>
    <w:rPr>
      <w:rFonts w:ascii="Book Antiqua" w:hAnsi="Book Antiqua"/>
      <w:b/>
      <w:bCs/>
      <w:kern w:val="32"/>
      <w:sz w:val="22"/>
      <w:szCs w:val="32"/>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6DE"/>
    <w:rPr>
      <w:rFonts w:ascii="Book Antiqua" w:eastAsia="Times New Roman" w:hAnsi="Book Antiqua" w:cs="Times New Roman"/>
      <w:b/>
      <w:bCs/>
      <w:kern w:val="32"/>
      <w:szCs w:val="32"/>
      <w:lang/>
    </w:rPr>
  </w:style>
  <w:style w:type="paragraph" w:styleId="BodyText">
    <w:name w:val="Body Text"/>
    <w:aliases w:val="Tekst podstawow.(F2),(F2),A Body Text"/>
    <w:basedOn w:val="Normal"/>
    <w:link w:val="BodyTextChar"/>
    <w:rsid w:val="00F776DE"/>
    <w:pPr>
      <w:spacing w:line="360" w:lineRule="auto"/>
      <w:jc w:val="both"/>
    </w:pPr>
    <w:rPr>
      <w:lang/>
    </w:rPr>
  </w:style>
  <w:style w:type="character" w:customStyle="1" w:styleId="BodyTextChar">
    <w:name w:val="Body Text Char"/>
    <w:aliases w:val="Tekst podstawow.(F2) Char,(F2) Char,A Body Text Char"/>
    <w:basedOn w:val="DefaultParagraphFont"/>
    <w:link w:val="BodyText"/>
    <w:rsid w:val="00F776DE"/>
    <w:rPr>
      <w:rFonts w:ascii="Times New Roman" w:eastAsia="Times New Roman" w:hAnsi="Times New Roman" w:cs="Times New Roman"/>
      <w:sz w:val="24"/>
      <w:szCs w:val="24"/>
      <w:lang w:eastAsia="pl-PL"/>
    </w:rPr>
  </w:style>
  <w:style w:type="paragraph" w:styleId="BodyTextIndent">
    <w:name w:val="Body Text Indent"/>
    <w:basedOn w:val="Normal"/>
    <w:link w:val="BodyTextIndentChar"/>
    <w:rsid w:val="00F776DE"/>
    <w:pPr>
      <w:spacing w:after="120"/>
      <w:ind w:left="283"/>
    </w:pPr>
    <w:rPr>
      <w:lang/>
    </w:rPr>
  </w:style>
  <w:style w:type="character" w:customStyle="1" w:styleId="BodyTextIndentChar">
    <w:name w:val="Body Text Indent Char"/>
    <w:basedOn w:val="DefaultParagraphFont"/>
    <w:link w:val="BodyTextIndent"/>
    <w:rsid w:val="00F776DE"/>
    <w:rPr>
      <w:rFonts w:ascii="Times New Roman" w:eastAsia="Times New Roman" w:hAnsi="Times New Roman" w:cs="Times New Roman"/>
      <w:sz w:val="24"/>
      <w:szCs w:val="24"/>
      <w:lang w:eastAsia="pl-PL"/>
    </w:rPr>
  </w:style>
  <w:style w:type="character" w:styleId="Hyperlink">
    <w:name w:val="Hyperlink"/>
    <w:uiPriority w:val="99"/>
    <w:rsid w:val="00F776DE"/>
    <w:rPr>
      <w:color w:val="0000FF"/>
      <w:u w:val="single"/>
    </w:rPr>
  </w:style>
  <w:style w:type="paragraph" w:styleId="Header">
    <w:name w:val="header"/>
    <w:basedOn w:val="Normal"/>
    <w:link w:val="HeaderChar"/>
    <w:unhideWhenUsed/>
    <w:rsid w:val="00F776DE"/>
    <w:pPr>
      <w:tabs>
        <w:tab w:val="center" w:pos="4536"/>
        <w:tab w:val="right" w:pos="9072"/>
      </w:tabs>
    </w:pPr>
    <w:rPr>
      <w:lang/>
    </w:rPr>
  </w:style>
  <w:style w:type="character" w:customStyle="1" w:styleId="HeaderChar">
    <w:name w:val="Header Char"/>
    <w:basedOn w:val="DefaultParagraphFont"/>
    <w:link w:val="Header"/>
    <w:rsid w:val="00F776DE"/>
    <w:rPr>
      <w:rFonts w:ascii="Times New Roman" w:eastAsia="Times New Roman" w:hAnsi="Times New Roman" w:cs="Times New Roman"/>
      <w:sz w:val="24"/>
      <w:szCs w:val="24"/>
      <w:lang w:eastAsia="pl-PL"/>
    </w:rPr>
  </w:style>
  <w:style w:type="paragraph" w:styleId="List">
    <w:name w:val="List"/>
    <w:basedOn w:val="BodyText"/>
    <w:rsid w:val="00F776DE"/>
    <w:pPr>
      <w:widowControl w:val="0"/>
      <w:suppressAutoHyphens/>
      <w:spacing w:after="120" w:line="240" w:lineRule="auto"/>
      <w:jc w:val="left"/>
    </w:pPr>
    <w:rPr>
      <w:rFonts w:eastAsia="Lucida Sans Unicode" w:cs="Tahoma"/>
      <w:szCs w:val="20"/>
      <w:lang w:eastAsia="ar-SA"/>
    </w:rPr>
  </w:style>
  <w:style w:type="paragraph" w:customStyle="1" w:styleId="Default">
    <w:name w:val="Default"/>
    <w:rsid w:val="00F776D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NoSpacing">
    <w:name w:val="No Spacing"/>
    <w:uiPriority w:val="1"/>
    <w:qFormat/>
    <w:rsid w:val="00F776DE"/>
    <w:pPr>
      <w:widowControl w:val="0"/>
      <w:suppressAutoHyphens/>
      <w:spacing w:after="0" w:line="240" w:lineRule="auto"/>
    </w:pPr>
    <w:rPr>
      <w:rFonts w:ascii="Times New Roman" w:eastAsia="Lucida Sans Unicode" w:hAnsi="Times New Roman" w:cs="Times New Roman"/>
      <w:sz w:val="24"/>
      <w:szCs w:val="20"/>
      <w:lang w:eastAsia="ar-SA"/>
    </w:rPr>
  </w:style>
  <w:style w:type="paragraph" w:styleId="CommentText">
    <w:name w:val="annotation text"/>
    <w:basedOn w:val="Normal"/>
    <w:link w:val="CommentTextChar"/>
    <w:unhideWhenUsed/>
    <w:rsid w:val="00F776DE"/>
    <w:rPr>
      <w:sz w:val="20"/>
      <w:szCs w:val="20"/>
      <w:lang/>
    </w:rPr>
  </w:style>
  <w:style w:type="character" w:customStyle="1" w:styleId="CommentTextChar">
    <w:name w:val="Comment Text Char"/>
    <w:basedOn w:val="DefaultParagraphFont"/>
    <w:link w:val="CommentText"/>
    <w:rsid w:val="00F776DE"/>
    <w:rPr>
      <w:rFonts w:ascii="Times New Roman" w:eastAsia="Times New Roman" w:hAnsi="Times New Roman" w:cs="Times New Roman"/>
      <w:sz w:val="20"/>
      <w:szCs w:val="20"/>
      <w:lang/>
    </w:rPr>
  </w:style>
  <w:style w:type="paragraph" w:styleId="ListParagraph">
    <w:name w:val="List Paragraph"/>
    <w:basedOn w:val="Normal"/>
    <w:uiPriority w:val="34"/>
    <w:qFormat/>
    <w:rsid w:val="00F776DE"/>
    <w:pPr>
      <w:widowControl w:val="0"/>
      <w:suppressAutoHyphens/>
      <w:ind w:left="720"/>
      <w:contextualSpacing/>
    </w:pPr>
    <w:rPr>
      <w:rFonts w:eastAsia="DejaVu Sans"/>
      <w:kern w:val="1"/>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zsolesnica.pl" TargetMode="External"/><Relationship Id="rId5" Type="http://schemas.openxmlformats.org/officeDocument/2006/relationships/hyperlink" Target="http://www.portal.uzp.gov.pl"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369</TotalTime>
  <Pages>24</Pages>
  <Words>11378</Words>
  <Characters>68269</Characters>
  <Application>Microsoft Office Word</Application>
  <DocSecurity>0</DocSecurity>
  <Lines>568</Lines>
  <Paragraphs>158</Paragraphs>
  <ScaleCrop>false</ScaleCrop>
  <HeadingPairs>
    <vt:vector size="4" baseType="variant">
      <vt:variant>
        <vt:lpstr>Tytuł</vt:lpstr>
      </vt:variant>
      <vt:variant>
        <vt:i4>1</vt:i4>
      </vt:variant>
      <vt:variant>
        <vt:lpstr>Nagłówki</vt:lpstr>
      </vt:variant>
      <vt:variant>
        <vt:i4>16</vt:i4>
      </vt:variant>
    </vt:vector>
  </HeadingPairs>
  <TitlesOfParts>
    <vt:vector size="17" baseType="lpstr">
      <vt:lpstr/>
      <vt:lpstr>Oleśnica, 09.12.2016r.</vt:lpstr>
      <vt:lpstr>Nr sprawy: PZS/PN/20/2016</vt:lpstr>
      <vt:lpstr/>
      <vt:lpstr/>
      <vt:lpstr/>
      <vt:lpstr/>
      <vt:lpstr/>
      <vt:lpstr/>
      <vt:lpstr/>
      <vt:lpstr/>
      <vt:lpstr>Zamawiający: Powiatowy Zespół Szpitali ul. Armii Krajowej 1, 56-400 Oleśnica</vt:lpstr>
      <vt:lpstr>Nie przewiduje się zamówień uzupełniających.</vt:lpstr>
      <vt:lpstr/>
      <vt:lpstr>Adresat:</vt:lpstr>
      <vt:lpstr>Powiatowy Zespół Szpitali                                     </vt:lpstr>
      <vt:lpstr>NIE OTWIERAĆ PRZED TERMINEM OTWARCIA OFERT</vt:lpstr>
    </vt:vector>
  </TitlesOfParts>
  <Company/>
  <LinksUpToDate>false</LinksUpToDate>
  <CharactersWithSpaces>79489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dc:creator>
  <cp:keywords/>
  <dc:description/>
  <cp:lastModifiedBy>Mlacna</cp:lastModifiedBy>
  <cp:revision>14</cp:revision>
  <cp:lastPrinted>2016-12-09T08:52:00Z</cp:lastPrinted>
  <dcterms:created xsi:type="dcterms:W3CDTF">2016-11-06T11:50:00Z</dcterms:created>
  <dcterms:modified xsi:type="dcterms:W3CDTF">2016-12-09T09:52:00Z</dcterms:modified>
</cp:coreProperties>
</file>